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980E" w14:textId="318DF031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6C791A">
        <w:rPr>
          <w:rFonts w:cs="Arial"/>
          <w:sz w:val="24"/>
        </w:rPr>
        <w:t>1</w:t>
      </w:r>
      <w:r w:rsidR="00DB79C1">
        <w:rPr>
          <w:rFonts w:cs="Arial"/>
          <w:sz w:val="24"/>
        </w:rPr>
        <w:t>10</w:t>
      </w:r>
      <w:r>
        <w:rPr>
          <w:rFonts w:cs="Arial"/>
          <w:i/>
          <w:sz w:val="24"/>
        </w:rPr>
        <w:tab/>
      </w:r>
      <w:r w:rsidRPr="00A54B70">
        <w:rPr>
          <w:rFonts w:cs="Arial"/>
          <w:iCs/>
          <w:sz w:val="24"/>
        </w:rPr>
        <w:t>R4-</w:t>
      </w:r>
      <w:r w:rsidR="00A54B70" w:rsidRPr="00A54B70">
        <w:rPr>
          <w:rFonts w:cs="Arial"/>
          <w:iCs/>
          <w:sz w:val="24"/>
        </w:rPr>
        <w:t>2402797</w:t>
      </w:r>
    </w:p>
    <w:p w14:paraId="225BCA78" w14:textId="16A0C1FC" w:rsidR="00070795" w:rsidRDefault="00DB79C1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Athens</w:t>
      </w:r>
      <w:r w:rsidR="006C791A">
        <w:rPr>
          <w:rFonts w:cs="Arial"/>
          <w:sz w:val="24"/>
        </w:rPr>
        <w:t xml:space="preserve">, </w:t>
      </w:r>
      <w:r>
        <w:rPr>
          <w:rFonts w:cs="Arial"/>
          <w:sz w:val="24"/>
        </w:rPr>
        <w:t>EU</w:t>
      </w:r>
      <w:r w:rsidR="00070795">
        <w:rPr>
          <w:rFonts w:cs="Arial"/>
          <w:sz w:val="24"/>
        </w:rPr>
        <w:t>,</w:t>
      </w:r>
      <w:r w:rsidR="00E01242">
        <w:rPr>
          <w:rFonts w:cs="Arial"/>
          <w:sz w:val="24"/>
        </w:rPr>
        <w:t xml:space="preserve"> </w:t>
      </w:r>
      <w:r w:rsidR="00763249">
        <w:rPr>
          <w:rFonts w:cs="Arial"/>
          <w:sz w:val="24"/>
        </w:rPr>
        <w:t>26</w:t>
      </w:r>
      <w:r w:rsidR="000B0CA1" w:rsidRPr="00F465E8">
        <w:rPr>
          <w:rFonts w:cs="Arial"/>
          <w:sz w:val="24"/>
          <w:vertAlign w:val="superscript"/>
        </w:rPr>
        <w:t>th</w:t>
      </w:r>
      <w:r w:rsidR="000B0CA1">
        <w:rPr>
          <w:rFonts w:cs="Arial"/>
          <w:sz w:val="24"/>
        </w:rPr>
        <w:t xml:space="preserve"> </w:t>
      </w:r>
      <w:r w:rsidR="00763249">
        <w:rPr>
          <w:rFonts w:cs="Arial"/>
          <w:sz w:val="24"/>
        </w:rPr>
        <w:t xml:space="preserve">February </w:t>
      </w:r>
      <w:r w:rsidR="006C791A">
        <w:rPr>
          <w:rFonts w:cs="Arial"/>
          <w:sz w:val="24"/>
        </w:rPr>
        <w:t xml:space="preserve">to </w:t>
      </w:r>
      <w:r w:rsidR="00F465E8">
        <w:rPr>
          <w:rFonts w:cs="Arial"/>
          <w:sz w:val="24"/>
        </w:rPr>
        <w:t>1</w:t>
      </w:r>
      <w:r w:rsidR="00763249">
        <w:rPr>
          <w:rFonts w:cs="Arial"/>
          <w:sz w:val="24"/>
          <w:vertAlign w:val="superscript"/>
        </w:rPr>
        <w:t xml:space="preserve">st </w:t>
      </w:r>
      <w:r w:rsidR="00763249">
        <w:rPr>
          <w:rFonts w:cs="Arial"/>
          <w:sz w:val="24"/>
        </w:rPr>
        <w:t xml:space="preserve"> March </w:t>
      </w:r>
      <w:r w:rsidR="000D59CF">
        <w:rPr>
          <w:rFonts w:cs="Arial"/>
          <w:sz w:val="24"/>
        </w:rPr>
        <w:t>202</w:t>
      </w:r>
      <w:r w:rsidR="00763249">
        <w:rPr>
          <w:rFonts w:cs="Arial"/>
          <w:sz w:val="24"/>
        </w:rPr>
        <w:t>4</w:t>
      </w:r>
      <w:r w:rsidR="00A81D3C">
        <w:rPr>
          <w:rFonts w:cs="Arial"/>
          <w:sz w:val="24"/>
          <w:vertAlign w:val="superscript"/>
        </w:rPr>
        <w:t xml:space="preserve"> 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092E16E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0723">
        <w:rPr>
          <w:rFonts w:ascii="Arial" w:hAnsi="Arial" w:cs="Arial"/>
        </w:rPr>
        <w:t xml:space="preserve">Discussion on SAN RF Conformance </w:t>
      </w:r>
      <w:r w:rsidR="00664885">
        <w:rPr>
          <w:rFonts w:ascii="Arial" w:hAnsi="Arial" w:cs="Arial"/>
        </w:rPr>
        <w:t>T</w:t>
      </w:r>
      <w:r w:rsidR="00BF0723">
        <w:rPr>
          <w:rFonts w:ascii="Arial" w:hAnsi="Arial" w:cs="Arial"/>
        </w:rPr>
        <w:t xml:space="preserve">esting </w:t>
      </w:r>
      <w:r w:rsidR="0078610A">
        <w:rPr>
          <w:rFonts w:ascii="Arial" w:hAnsi="Arial" w:cs="Arial"/>
        </w:rPr>
        <w:t>in FR2-NTN</w:t>
      </w:r>
    </w:p>
    <w:p w14:paraId="72798C4E" w14:textId="02C89A0C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322D3D">
        <w:rPr>
          <w:rFonts w:ascii="Arial" w:hAnsi="Arial" w:cs="Arial"/>
          <w:bCs/>
          <w:lang w:val="en-US"/>
        </w:rPr>
        <w:t>8.18.4</w:t>
      </w:r>
    </w:p>
    <w:p w14:paraId="3C088A4A" w14:textId="38EEDCB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8233B">
        <w:rPr>
          <w:rFonts w:ascii="Arial" w:hAnsi="Arial" w:cs="Arial"/>
          <w:bCs/>
        </w:rPr>
        <w:t>Information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2F7C854" w14:textId="49AF00EA" w:rsidR="002F57C8" w:rsidRDefault="002F57C8" w:rsidP="002F57C8">
      <w:r>
        <w:t xml:space="preserve">In this </w:t>
      </w:r>
      <w:r w:rsidR="00CD104A">
        <w:t xml:space="preserve">contribution we discuss the specific issues related to SAN RF conformance testing </w:t>
      </w:r>
      <w:r w:rsidR="000E35A4">
        <w:t>in the newly agreed bands above 10 GHz:</w:t>
      </w:r>
    </w:p>
    <w:p w14:paraId="36ED46CE" w14:textId="68D0B423" w:rsidR="00FB05BB" w:rsidRDefault="00FB05BB" w:rsidP="00FB05BB">
      <w:pPr>
        <w:pStyle w:val="TH"/>
      </w:pPr>
      <w:r>
        <w:t xml:space="preserve">Table 1-1: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FR2-NTN</w:t>
      </w:r>
    </w:p>
    <w:tbl>
      <w:tblPr>
        <w:tblStyle w:val="TableGrid"/>
        <w:tblW w:w="3974" w:type="pct"/>
        <w:tblInd w:w="988" w:type="dxa"/>
        <w:tblLook w:val="04A0" w:firstRow="1" w:lastRow="0" w:firstColumn="1" w:lastColumn="0" w:noHBand="0" w:noVBand="1"/>
      </w:tblPr>
      <w:tblGrid>
        <w:gridCol w:w="1037"/>
        <w:gridCol w:w="2649"/>
        <w:gridCol w:w="2691"/>
        <w:gridCol w:w="1278"/>
      </w:tblGrid>
      <w:tr w:rsidR="00FB05BB" w14:paraId="6E1DAB17" w14:textId="77777777" w:rsidTr="00EC3A48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494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r w:rsidRPr="008D1263">
              <w:rPr>
                <w:rFonts w:ascii="Arial" w:hAnsi="Arial" w:cs="Arial"/>
                <w:b/>
                <w:sz w:val="18"/>
                <w:szCs w:val="18"/>
              </w:rPr>
              <w:t xml:space="preserve">Satellite </w:t>
            </w:r>
            <w:r w:rsidRPr="008D1263">
              <w:rPr>
                <w:rFonts w:ascii="Arial" w:hAnsi="Arial" w:cs="Arial"/>
                <w:b/>
                <w:i/>
                <w:sz w:val="18"/>
                <w:szCs w:val="18"/>
              </w:rPr>
              <w:t>operating band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1023" w14:textId="77777777" w:rsidR="00FB05BB" w:rsidRPr="00CF3C07" w:rsidRDefault="00FB05BB" w:rsidP="00EC3A48">
            <w:pPr>
              <w:pStyle w:val="TAH"/>
              <w:rPr>
                <w:rFonts w:cs="Arial"/>
                <w:szCs w:val="18"/>
              </w:rPr>
            </w:pPr>
            <w:r w:rsidRPr="00CF3C07">
              <w:rPr>
                <w:rFonts w:cs="Arial"/>
                <w:szCs w:val="18"/>
              </w:rPr>
              <w:t xml:space="preserve">Uplink (UL) </w:t>
            </w:r>
            <w:r w:rsidRPr="00CF3C07">
              <w:rPr>
                <w:rFonts w:cs="Arial"/>
                <w:i/>
                <w:szCs w:val="18"/>
              </w:rPr>
              <w:t>operating band</w:t>
            </w:r>
            <w:r w:rsidRPr="00CF3C07">
              <w:rPr>
                <w:rFonts w:cs="Arial"/>
                <w:szCs w:val="18"/>
              </w:rPr>
              <w:br/>
            </w:r>
            <w:r w:rsidRPr="002301BF">
              <w:rPr>
                <w:rFonts w:cs="Arial"/>
                <w:szCs w:val="18"/>
                <w:lang w:val="en-US" w:eastAsia="zh-CN"/>
              </w:rPr>
              <w:t>SAN</w:t>
            </w:r>
            <w:r w:rsidRPr="00CF3C07">
              <w:rPr>
                <w:rFonts w:cs="Arial"/>
                <w:szCs w:val="18"/>
              </w:rPr>
              <w:t xml:space="preserve"> receive / UE </w:t>
            </w:r>
            <w:proofErr w:type="gramStart"/>
            <w:r w:rsidRPr="00CF3C07">
              <w:rPr>
                <w:rFonts w:cs="Arial"/>
                <w:szCs w:val="18"/>
              </w:rPr>
              <w:t>transmit</w:t>
            </w:r>
            <w:proofErr w:type="gramEnd"/>
          </w:p>
          <w:p w14:paraId="30320EC5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proofErr w:type="spellStart"/>
            <w:r w:rsidRPr="008D1263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UL,low</w:t>
            </w:r>
            <w:proofErr w:type="spellEnd"/>
            <w:r w:rsidRPr="008D1263">
              <w:rPr>
                <w:rFonts w:ascii="Arial" w:hAnsi="Arial" w:cs="Arial"/>
                <w:b/>
                <w:sz w:val="18"/>
                <w:szCs w:val="18"/>
              </w:rPr>
              <w:t xml:space="preserve">   –  </w:t>
            </w:r>
            <w:proofErr w:type="spellStart"/>
            <w:r w:rsidRPr="008D1263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UL,high</w:t>
            </w:r>
            <w:proofErr w:type="spellEnd"/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F61" w14:textId="77777777" w:rsidR="00FB05BB" w:rsidRPr="00CF3C07" w:rsidRDefault="00FB05BB" w:rsidP="00EC3A48">
            <w:pPr>
              <w:pStyle w:val="TAH"/>
              <w:rPr>
                <w:rFonts w:cs="Arial"/>
                <w:szCs w:val="18"/>
              </w:rPr>
            </w:pPr>
            <w:r w:rsidRPr="00CF3C07">
              <w:rPr>
                <w:rFonts w:cs="Arial"/>
                <w:szCs w:val="18"/>
              </w:rPr>
              <w:t xml:space="preserve">Downlink (DL) </w:t>
            </w:r>
            <w:r w:rsidRPr="00CF3C07">
              <w:rPr>
                <w:rFonts w:cs="Arial"/>
                <w:i/>
                <w:szCs w:val="18"/>
              </w:rPr>
              <w:t>operating band</w:t>
            </w:r>
            <w:r w:rsidRPr="00CF3C07">
              <w:rPr>
                <w:rFonts w:cs="Arial"/>
                <w:szCs w:val="18"/>
              </w:rPr>
              <w:br/>
            </w:r>
            <w:r w:rsidRPr="002301BF">
              <w:rPr>
                <w:rFonts w:cs="Arial"/>
                <w:szCs w:val="18"/>
                <w:lang w:val="en-US" w:eastAsia="zh-CN"/>
              </w:rPr>
              <w:t>SAN</w:t>
            </w:r>
            <w:r w:rsidRPr="00CF3C07">
              <w:rPr>
                <w:rFonts w:cs="Arial"/>
                <w:szCs w:val="18"/>
              </w:rPr>
              <w:t xml:space="preserve"> transmit / UE </w:t>
            </w:r>
            <w:proofErr w:type="gramStart"/>
            <w:r w:rsidRPr="00CF3C07">
              <w:rPr>
                <w:rFonts w:cs="Arial"/>
                <w:szCs w:val="18"/>
              </w:rPr>
              <w:t>receive</w:t>
            </w:r>
            <w:proofErr w:type="gramEnd"/>
          </w:p>
          <w:p w14:paraId="7DF0CE79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proofErr w:type="spellStart"/>
            <w:r w:rsidRPr="008D1263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DL,low</w:t>
            </w:r>
            <w:proofErr w:type="spellEnd"/>
            <w:r w:rsidRPr="008D1263">
              <w:rPr>
                <w:rFonts w:ascii="Arial" w:hAnsi="Arial" w:cs="Arial"/>
                <w:b/>
                <w:sz w:val="18"/>
                <w:szCs w:val="18"/>
              </w:rPr>
              <w:t xml:space="preserve">   –  </w:t>
            </w:r>
            <w:proofErr w:type="spellStart"/>
            <w:r w:rsidRPr="008D1263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DL,high</w:t>
            </w:r>
            <w:proofErr w:type="spellEnd"/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7AE" w14:textId="77777777" w:rsidR="00FB05BB" w:rsidRPr="008D1263" w:rsidRDefault="00FB05BB" w:rsidP="00EC3A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r w:rsidRPr="008D1263">
              <w:rPr>
                <w:rFonts w:ascii="Arial" w:hAnsi="Arial" w:cs="Arial"/>
                <w:b/>
                <w:sz w:val="18"/>
                <w:szCs w:val="18"/>
              </w:rPr>
              <w:t>Duplex mode</w:t>
            </w:r>
          </w:p>
        </w:tc>
      </w:tr>
      <w:tr w:rsidR="00FB05BB" w14:paraId="39DACDE1" w14:textId="77777777" w:rsidTr="00EC3A48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89FE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n512</w:t>
            </w:r>
            <w:r w:rsidRPr="008D1263">
              <w:rPr>
                <w:rFonts w:ascii="Arial" w:hAnsi="Arial" w:cs="Arial"/>
                <w:sz w:val="18"/>
                <w:szCs w:val="18"/>
                <w:vertAlign w:val="superscript"/>
                <w:lang w:val="sv-SE"/>
              </w:rPr>
              <w:t>1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99D5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gramStart"/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>27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00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MHz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- 30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61F0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gramStart"/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>17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00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MHz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- 20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1B3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FDD</w:t>
            </w:r>
          </w:p>
        </w:tc>
      </w:tr>
      <w:tr w:rsidR="00FB05BB" w14:paraId="57F0DE7F" w14:textId="77777777" w:rsidTr="00EC3A48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0004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n511</w:t>
            </w:r>
            <w:r w:rsidRPr="008D1263">
              <w:rPr>
                <w:rFonts w:ascii="Arial" w:hAnsi="Arial" w:cs="Arial"/>
                <w:sz w:val="18"/>
                <w:szCs w:val="18"/>
                <w:vertAlign w:val="superscript"/>
                <w:lang w:val="sv-SE"/>
              </w:rPr>
              <w:t>2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3AC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gramStart"/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>28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35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MHz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- 30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CC7E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gramStart"/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>17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00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MHz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- 20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E3E7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FDD</w:t>
            </w:r>
          </w:p>
        </w:tc>
      </w:tr>
      <w:tr w:rsidR="00FB05BB" w14:paraId="61ECBFE8" w14:textId="77777777" w:rsidTr="00EC3A48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9636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n510</w:t>
            </w:r>
            <w:r w:rsidRPr="008D1263">
              <w:rPr>
                <w:rFonts w:ascii="Arial" w:hAnsi="Arial" w:cs="Arial"/>
                <w:sz w:val="18"/>
                <w:szCs w:val="18"/>
                <w:vertAlign w:val="superscript"/>
                <w:lang w:val="sv-SE"/>
              </w:rPr>
              <w:t>3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AEC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gramStart"/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>27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00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MHz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- 28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35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7963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gramStart"/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>17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00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 MHz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- 20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BA03" w14:textId="77777777" w:rsidR="00FB05BB" w:rsidRPr="008D1263" w:rsidRDefault="00FB05BB" w:rsidP="00EC3A4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8D1263">
              <w:rPr>
                <w:rFonts w:ascii="Arial" w:hAnsi="Arial" w:cs="Arial"/>
                <w:sz w:val="18"/>
                <w:szCs w:val="18"/>
                <w:lang w:val="sv-SE"/>
              </w:rPr>
              <w:t>FDD</w:t>
            </w:r>
          </w:p>
        </w:tc>
      </w:tr>
      <w:tr w:rsidR="00FB05BB" w14:paraId="4D0BC63D" w14:textId="77777777" w:rsidTr="00EC3A4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17AC" w14:textId="77777777" w:rsidR="00FB05BB" w:rsidRPr="008D1263" w:rsidRDefault="00FB05BB" w:rsidP="00EC3A48">
            <w:pPr>
              <w:pStyle w:val="TAN"/>
            </w:pPr>
            <w:r w:rsidRPr="00CF3C07">
              <w:t>N</w:t>
            </w:r>
            <w:r>
              <w:t>OTE</w:t>
            </w:r>
            <w:r w:rsidRPr="008D1263">
              <w:t xml:space="preserve"> 1: </w:t>
            </w:r>
            <w:r>
              <w:t xml:space="preserve">  </w:t>
            </w:r>
            <w:r w:rsidRPr="008D1263">
              <w:t xml:space="preserve">This band is applicable in the countries subject to CEPT ECC Decision(05)01 and ECC Decision (13)01. </w:t>
            </w:r>
          </w:p>
          <w:p w14:paraId="3D180D02" w14:textId="77777777" w:rsidR="00FB05BB" w:rsidRPr="008D1263" w:rsidRDefault="00FB05BB" w:rsidP="00EC3A48">
            <w:pPr>
              <w:pStyle w:val="TAN"/>
            </w:pPr>
            <w:r w:rsidRPr="00CF3C07">
              <w:t>N</w:t>
            </w:r>
            <w:r>
              <w:t>OTE</w:t>
            </w:r>
            <w:r w:rsidRPr="008D1263">
              <w:t xml:space="preserve"> 2: </w:t>
            </w:r>
            <w:r>
              <w:t xml:space="preserve">  </w:t>
            </w:r>
            <w:r w:rsidRPr="008D1263">
              <w:t>This band is applicable in the USA subject to FCC 47 CFR part 25.</w:t>
            </w:r>
          </w:p>
          <w:p w14:paraId="5EB7D24D" w14:textId="77777777" w:rsidR="00FB05BB" w:rsidRPr="008D1263" w:rsidRDefault="00FB05BB" w:rsidP="00EC3A48">
            <w:pPr>
              <w:pStyle w:val="TAN"/>
            </w:pPr>
            <w:r>
              <w:t>NOTE</w:t>
            </w:r>
            <w:r w:rsidRPr="008D1263">
              <w:t xml:space="preserve"> 3: </w:t>
            </w:r>
            <w:r>
              <w:t xml:space="preserve">  </w:t>
            </w:r>
            <w:r w:rsidRPr="008D1263">
              <w:t>This band is applicable for Earth Station operations in the USA subject to FCC</w:t>
            </w:r>
            <w:r>
              <w:t xml:space="preserve"> </w:t>
            </w:r>
            <w:r w:rsidRPr="008D1263">
              <w:t>47 CFR part 25. FCC rules currently do not include ESIM operations in this band (47 CFR 25.202).</w:t>
            </w:r>
          </w:p>
        </w:tc>
      </w:tr>
    </w:tbl>
    <w:p w14:paraId="275C05A0" w14:textId="77777777" w:rsidR="000E35A4" w:rsidRDefault="000E35A4" w:rsidP="002F57C8"/>
    <w:p w14:paraId="2D8DB07D" w14:textId="77777777" w:rsidR="006B299C" w:rsidRDefault="0017796A" w:rsidP="009D59F4">
      <w:r w:rsidRPr="009D59F4">
        <w:t>Generally, these fre</w:t>
      </w:r>
      <w:r w:rsidR="009D59F4">
        <w:t xml:space="preserve">quency ranges are close the NR FR2 bands, so our opinion is to </w:t>
      </w:r>
      <w:r w:rsidR="00310A8A">
        <w:t>align the SAN</w:t>
      </w:r>
      <w:r w:rsidR="00C13D2F">
        <w:t xml:space="preserve"> type 2-O</w:t>
      </w:r>
      <w:r w:rsidR="00310A8A">
        <w:t xml:space="preserve"> RF conformance testing wit</w:t>
      </w:r>
      <w:r w:rsidR="009B0991">
        <w:t>h</w:t>
      </w:r>
      <w:r w:rsidR="00310A8A">
        <w:t xml:space="preserve"> BS</w:t>
      </w:r>
      <w:r w:rsidR="009B0991">
        <w:t xml:space="preserve"> type 2-O </w:t>
      </w:r>
      <w:r w:rsidR="00310A8A">
        <w:t xml:space="preserve"> conformance testing described in TS 38.141-2</w:t>
      </w:r>
      <w:r w:rsidR="009B0991">
        <w:t xml:space="preserve"> </w:t>
      </w:r>
      <w:r w:rsidR="009C494C">
        <w:t>(a</w:t>
      </w:r>
      <w:r w:rsidR="00660D76">
        <w:t>s only FDD operat</w:t>
      </w:r>
      <w:r w:rsidR="0005416E">
        <w:t>ion is going to be specified, we will disregard all aspects specific to TDD</w:t>
      </w:r>
      <w:r w:rsidR="009C494C">
        <w:t>)</w:t>
      </w:r>
      <w:r w:rsidR="0005416E">
        <w:t xml:space="preserve">. </w:t>
      </w:r>
    </w:p>
    <w:p w14:paraId="52829FFE" w14:textId="4173CC17" w:rsidR="003B61A8" w:rsidRPr="009D59F4" w:rsidRDefault="00412DE7" w:rsidP="009D59F4">
      <w:r>
        <w:t>W</w:t>
      </w:r>
      <w:r w:rsidR="002142A3">
        <w:t xml:space="preserve">e </w:t>
      </w:r>
      <w:r w:rsidR="002E6BE5">
        <w:t xml:space="preserve">consider </w:t>
      </w:r>
      <w:r w:rsidR="002142A3">
        <w:t xml:space="preserve">the proposals </w:t>
      </w:r>
      <w:r w:rsidR="009B0991">
        <w:t>initiated in [1]</w:t>
      </w:r>
      <w:r w:rsidR="002E6BE5">
        <w:t xml:space="preserve"> as an agreeable starting point and</w:t>
      </w:r>
      <w:r w:rsidR="009B0991">
        <w:t xml:space="preserve"> we</w:t>
      </w:r>
      <w:r w:rsidR="002E6BE5">
        <w:t xml:space="preserve"> add </w:t>
      </w:r>
      <w:r w:rsidR="000A18B9">
        <w:t xml:space="preserve">some </w:t>
      </w:r>
      <w:r w:rsidR="008C1A3C">
        <w:t xml:space="preserve">aspects related to measurement uncertainties and </w:t>
      </w:r>
      <w:r w:rsidR="00DB1FE6">
        <w:t>Extreme test Environment.</w:t>
      </w: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19E5A83" w14:textId="7EE003A8" w:rsidR="00CD2C9B" w:rsidRDefault="00D22F2F" w:rsidP="00B17E34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Meas</w:t>
      </w:r>
      <w:r w:rsidR="0079109E">
        <w:rPr>
          <w:rFonts w:ascii="Arial" w:hAnsi="Arial" w:cs="Arial"/>
          <w:sz w:val="28"/>
          <w:szCs w:val="28"/>
        </w:rPr>
        <w:t>urement uncertainties</w:t>
      </w:r>
    </w:p>
    <w:p w14:paraId="06791604" w14:textId="364DFAC5" w:rsidR="008B73D9" w:rsidRDefault="009C29DF" w:rsidP="00B17E34">
      <w:r>
        <w:t xml:space="preserve">As the SAN type 2-O </w:t>
      </w:r>
      <w:r w:rsidR="00F91B82">
        <w:t>transmitter operates</w:t>
      </w:r>
      <w:r>
        <w:t xml:space="preserve"> in the range 17.3 </w:t>
      </w:r>
      <w:r w:rsidR="007F0278">
        <w:t>–</w:t>
      </w:r>
      <w:r>
        <w:t xml:space="preserve"> 20</w:t>
      </w:r>
      <w:r w:rsidR="007F0278">
        <w:t xml:space="preserve">.2 GHz we expect that measurement uncertainties (MU) to be </w:t>
      </w:r>
      <w:r w:rsidR="00B9782B">
        <w:t xml:space="preserve">considered </w:t>
      </w:r>
      <w:r w:rsidR="007F0278">
        <w:t xml:space="preserve">similar or eventually a bit lower compared to </w:t>
      </w:r>
      <w:r w:rsidR="00657A20">
        <w:t xml:space="preserve">NR BS Type 2-O operating in </w:t>
      </w:r>
      <w:r w:rsidR="00B9782B" w:rsidRPr="000E41AD">
        <w:rPr>
          <w:lang w:val="fr-FR"/>
        </w:rPr>
        <w:t xml:space="preserve">24.25 </w:t>
      </w:r>
      <w:r w:rsidR="00B9782B" w:rsidRPr="000E41AD">
        <w:rPr>
          <w:rFonts w:cs="v4.2.0"/>
          <w:lang w:val="fr-FR"/>
        </w:rPr>
        <w:t xml:space="preserve">– </w:t>
      </w:r>
      <w:r w:rsidR="00B9782B" w:rsidRPr="000E41AD">
        <w:rPr>
          <w:lang w:val="fr-FR"/>
        </w:rPr>
        <w:t>29.5 GHz</w:t>
      </w:r>
      <w:r w:rsidR="00B9782B">
        <w:rPr>
          <w:lang w:val="fr-FR"/>
        </w:rPr>
        <w:t>.</w:t>
      </w:r>
      <w:r w:rsidR="007F0278">
        <w:t xml:space="preserve"> </w:t>
      </w:r>
      <w:r w:rsidR="004208AB">
        <w:t>Note that current measurement uncertainties</w:t>
      </w:r>
      <w:r w:rsidR="00E83963">
        <w:t xml:space="preserve"> and test tolerances </w:t>
      </w:r>
      <w:r w:rsidR="001F27B8">
        <w:t xml:space="preserve">for NR BS Type 2-O are significant and </w:t>
      </w:r>
      <w:r w:rsidR="00A90F08">
        <w:t xml:space="preserve">lead to </w:t>
      </w:r>
      <w:r w:rsidR="00E83963">
        <w:t>unclear requirements</w:t>
      </w:r>
      <w:r w:rsidR="0092056F">
        <w:t>, see for example OTA output power</w:t>
      </w:r>
      <w:r w:rsidR="00AF0C15">
        <w:t xml:space="preserve"> where </w:t>
      </w:r>
      <w:r w:rsidR="00921F88" w:rsidRPr="000E41AD">
        <w:rPr>
          <w:rFonts w:cs="Arial"/>
        </w:rPr>
        <w:t xml:space="preserve">± 5.1 </w:t>
      </w:r>
      <w:r w:rsidR="00921F88" w:rsidRPr="000E41AD">
        <w:t>dB</w:t>
      </w:r>
      <w:r w:rsidR="00921F88">
        <w:t xml:space="preserve"> are acceptable</w:t>
      </w:r>
      <w:r w:rsidR="0092056F">
        <w:t>.</w:t>
      </w:r>
      <w:r w:rsidR="00E83963">
        <w:t xml:space="preserve"> </w:t>
      </w:r>
      <w:r w:rsidR="001F27B8">
        <w:t xml:space="preserve"> </w:t>
      </w:r>
    </w:p>
    <w:p w14:paraId="322250ED" w14:textId="0A5CD0C1" w:rsidR="009C29DF" w:rsidRPr="00A55BFE" w:rsidRDefault="008B73D9" w:rsidP="00B17E34">
      <w:pPr>
        <w:rPr>
          <w:b/>
          <w:bCs/>
        </w:rPr>
      </w:pPr>
      <w:r w:rsidRPr="00A55BFE">
        <w:rPr>
          <w:b/>
          <w:bCs/>
        </w:rPr>
        <w:t>Proposal 1:</w:t>
      </w:r>
      <w:r w:rsidR="00026FF5" w:rsidRPr="00A55BFE">
        <w:rPr>
          <w:b/>
          <w:bCs/>
        </w:rPr>
        <w:t xml:space="preserve"> </w:t>
      </w:r>
      <w:r w:rsidR="00BA6BD7" w:rsidRPr="00A55BFE">
        <w:rPr>
          <w:b/>
          <w:bCs/>
        </w:rPr>
        <w:t>For SAN Type 2-O c</w:t>
      </w:r>
      <w:r w:rsidR="00F91EB4" w:rsidRPr="00A55BFE">
        <w:rPr>
          <w:b/>
          <w:bCs/>
        </w:rPr>
        <w:t xml:space="preserve">onsider the same MUs as for NR BS Type 2-O, but </w:t>
      </w:r>
      <w:r w:rsidR="004351CB" w:rsidRPr="00A55BFE">
        <w:rPr>
          <w:b/>
          <w:bCs/>
        </w:rPr>
        <w:t xml:space="preserve">values between brackets, as they need to be confirmed later. We </w:t>
      </w:r>
      <w:r w:rsidR="001F6F1B">
        <w:rPr>
          <w:b/>
          <w:bCs/>
        </w:rPr>
        <w:t>shall</w:t>
      </w:r>
      <w:r w:rsidR="004351CB" w:rsidRPr="00A55BFE">
        <w:rPr>
          <w:b/>
          <w:bCs/>
        </w:rPr>
        <w:t xml:space="preserve"> not exclude </w:t>
      </w:r>
      <w:r w:rsidR="004F1698" w:rsidRPr="00A55BFE">
        <w:rPr>
          <w:b/>
          <w:bCs/>
        </w:rPr>
        <w:t xml:space="preserve">a </w:t>
      </w:r>
      <w:r w:rsidR="00BA6BD7" w:rsidRPr="00A55BFE">
        <w:rPr>
          <w:b/>
          <w:bCs/>
        </w:rPr>
        <w:t xml:space="preserve">possible proposal for </w:t>
      </w:r>
      <w:r w:rsidR="004F1698" w:rsidRPr="00A55BFE">
        <w:rPr>
          <w:b/>
          <w:bCs/>
        </w:rPr>
        <w:t xml:space="preserve">reduction of </w:t>
      </w:r>
      <w:r w:rsidR="00BA6BD7" w:rsidRPr="00A55BFE">
        <w:rPr>
          <w:b/>
          <w:bCs/>
        </w:rPr>
        <w:t xml:space="preserve">these values </w:t>
      </w:r>
      <w:r w:rsidR="004F1698" w:rsidRPr="00A55BFE">
        <w:rPr>
          <w:b/>
          <w:bCs/>
        </w:rPr>
        <w:t xml:space="preserve">depending on the outcomes of the </w:t>
      </w:r>
      <w:r w:rsidR="0008570D" w:rsidRPr="00A55BFE">
        <w:rPr>
          <w:b/>
          <w:bCs/>
        </w:rPr>
        <w:t>futur</w:t>
      </w:r>
      <w:r w:rsidR="00284D02" w:rsidRPr="00A55BFE">
        <w:rPr>
          <w:b/>
          <w:bCs/>
        </w:rPr>
        <w:t>e studies on this subject.</w:t>
      </w:r>
    </w:p>
    <w:p w14:paraId="237ADF67" w14:textId="77777777" w:rsidR="0079109E" w:rsidRDefault="0079109E" w:rsidP="00FF7D00">
      <w:pPr>
        <w:pStyle w:val="BodyText"/>
      </w:pPr>
    </w:p>
    <w:p w14:paraId="3EB72479" w14:textId="77777777" w:rsidR="006A420A" w:rsidRDefault="006A420A" w:rsidP="00FF7D00">
      <w:pPr>
        <w:pStyle w:val="BodyText"/>
      </w:pPr>
    </w:p>
    <w:p w14:paraId="5CDDB523" w14:textId="77777777" w:rsidR="006A420A" w:rsidRDefault="006A420A" w:rsidP="00FF7D00">
      <w:pPr>
        <w:pStyle w:val="BodyText"/>
      </w:pPr>
    </w:p>
    <w:p w14:paraId="397BFCE8" w14:textId="77777777" w:rsidR="00F734F1" w:rsidRDefault="00F734F1" w:rsidP="00E80FB9"/>
    <w:p w14:paraId="5BF564E1" w14:textId="4B19416A" w:rsidR="008F6869" w:rsidRDefault="00CA184B" w:rsidP="009F0D96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Normal and extreme test environme</w:t>
      </w:r>
      <w:r w:rsidR="009F0D96">
        <w:rPr>
          <w:rFonts w:ascii="Arial" w:hAnsi="Arial" w:cs="Arial"/>
          <w:sz w:val="28"/>
          <w:szCs w:val="28"/>
        </w:rPr>
        <w:t>nt</w:t>
      </w:r>
    </w:p>
    <w:p w14:paraId="532C7E0A" w14:textId="348673D1" w:rsidR="009F0D96" w:rsidRDefault="008F4CB7" w:rsidP="008F4CB7">
      <w:r>
        <w:t xml:space="preserve">During Rel-17 the discussion </w:t>
      </w:r>
      <w:r w:rsidR="004A1A14">
        <w:t xml:space="preserve">about testing under both normal and extreme test environments was limited, but </w:t>
      </w:r>
      <w:r w:rsidR="007A59BF">
        <w:t>we have planned to come back to it during Rel-18.</w:t>
      </w:r>
    </w:p>
    <w:p w14:paraId="54BECA01" w14:textId="517D592E" w:rsidR="007A59BF" w:rsidRDefault="00E355E0" w:rsidP="008F4CB7">
      <w:r>
        <w:t xml:space="preserve">Currently the first version of TS 38.181 Rel-18 contains an Annex </w:t>
      </w:r>
      <w:r w:rsidR="000851FE">
        <w:t xml:space="preserve">describing the Normal and Extreme Test Environment. However, it is very unclear how this information is utilized, if </w:t>
      </w:r>
      <w:proofErr w:type="gramStart"/>
      <w:r w:rsidR="000851FE">
        <w:t>possible</w:t>
      </w:r>
      <w:proofErr w:type="gramEnd"/>
      <w:r w:rsidR="000851FE">
        <w:t xml:space="preserve"> at all.</w:t>
      </w:r>
    </w:p>
    <w:p w14:paraId="374DEE13" w14:textId="184761E6" w:rsidR="000851FE" w:rsidRDefault="00033D3F" w:rsidP="008F4CB7">
      <w:r>
        <w:t xml:space="preserve">There are two </w:t>
      </w:r>
      <w:proofErr w:type="gramStart"/>
      <w:r>
        <w:t>option</w:t>
      </w:r>
      <w:proofErr w:type="gramEnd"/>
      <w:r>
        <w:t>:</w:t>
      </w:r>
    </w:p>
    <w:p w14:paraId="76B4FA8C" w14:textId="57CDD303" w:rsidR="00033D3F" w:rsidRDefault="00033D3F" w:rsidP="00033D3F">
      <w:pPr>
        <w:pStyle w:val="ListParagraph"/>
        <w:numPr>
          <w:ilvl w:val="0"/>
          <w:numId w:val="20"/>
        </w:numPr>
      </w:pPr>
      <w:r>
        <w:t xml:space="preserve">Remove completely Extreme Test Environment </w:t>
      </w:r>
    </w:p>
    <w:p w14:paraId="0D89A89D" w14:textId="5213319E" w:rsidR="00033D3F" w:rsidRDefault="007747C8" w:rsidP="00033D3F">
      <w:pPr>
        <w:pStyle w:val="ListParagraph"/>
        <w:numPr>
          <w:ilvl w:val="0"/>
          <w:numId w:val="20"/>
        </w:numPr>
      </w:pPr>
      <w:r>
        <w:t>Utilize</w:t>
      </w:r>
      <w:r w:rsidR="00E25C1F">
        <w:t xml:space="preserve"> Extreme Test Environment to ensure </w:t>
      </w:r>
      <w:r w:rsidR="00D97686">
        <w:t>predictable</w:t>
      </w:r>
      <w:r w:rsidR="00701B03">
        <w:t xml:space="preserve"> operation</w:t>
      </w:r>
      <w:r w:rsidR="00D97686">
        <w:t xml:space="preserve"> performance</w:t>
      </w:r>
      <w:r w:rsidR="00701B03">
        <w:t xml:space="preserve"> in the supported environmental profile</w:t>
      </w:r>
      <w:r w:rsidR="00D97686">
        <w:t xml:space="preserve"> of the SAN</w:t>
      </w:r>
      <w:r w:rsidR="00701B03">
        <w:t>.</w:t>
      </w:r>
    </w:p>
    <w:p w14:paraId="21A1F7DD" w14:textId="45B97BF6" w:rsidR="00701B03" w:rsidRDefault="00701B03" w:rsidP="00701B03">
      <w:pPr>
        <w:ind w:left="360"/>
      </w:pPr>
      <w:r>
        <w:t>If we choose the first option</w:t>
      </w:r>
      <w:r w:rsidR="00BA01A6">
        <w:t>, the conformance testing will be performed only in Normal Test Environment as defined in the Annex</w:t>
      </w:r>
      <w:r w:rsidR="002C27B7">
        <w:t xml:space="preserve"> B.2. </w:t>
      </w:r>
      <w:r w:rsidR="00235F2F">
        <w:t xml:space="preserve">There will be no test point </w:t>
      </w:r>
      <w:r w:rsidR="00302BA7">
        <w:t xml:space="preserve">required </w:t>
      </w:r>
      <w:r w:rsidR="00235F2F">
        <w:t>at the extremes of the declared power supply and temperature ranges</w:t>
      </w:r>
      <w:r w:rsidR="008A1D3A">
        <w:t>, for any of the requirements</w:t>
      </w:r>
      <w:r w:rsidR="00302BA7">
        <w:t xml:space="preserve">. </w:t>
      </w:r>
    </w:p>
    <w:p w14:paraId="15514247" w14:textId="45DEFBFF" w:rsidR="00736E0A" w:rsidRDefault="00960018" w:rsidP="00701B03">
      <w:pPr>
        <w:ind w:left="360"/>
      </w:pPr>
      <w:r>
        <w:t>The second alternative implies some effort in deciding which parameters need to be tested</w:t>
      </w:r>
      <w:r w:rsidR="0006268C">
        <w:t xml:space="preserve"> at the extremes of the declared operating environment. A similar approach as adopted for NR BS Type 2-O is </w:t>
      </w:r>
      <w:r w:rsidR="008C280F">
        <w:t>feasible, even involving relaxation of the requirements in these extreme test points</w:t>
      </w:r>
      <w:r w:rsidR="005758F1">
        <w:t xml:space="preserve"> (</w:t>
      </w:r>
      <w:proofErr w:type="gramStart"/>
      <w:r w:rsidR="005758F1">
        <w:t>e.g</w:t>
      </w:r>
      <w:r w:rsidR="008C280F">
        <w:t>.</w:t>
      </w:r>
      <w:proofErr w:type="gramEnd"/>
      <w:r w:rsidR="005758F1">
        <w:t xml:space="preserve"> output power and </w:t>
      </w:r>
      <w:proofErr w:type="spellStart"/>
      <w:r w:rsidR="005758F1">
        <w:t>refsens</w:t>
      </w:r>
      <w:proofErr w:type="spellEnd"/>
      <w:r w:rsidR="005758F1">
        <w:t>)</w:t>
      </w:r>
      <w:r w:rsidR="0031025C">
        <w:t xml:space="preserve"> </w:t>
      </w:r>
    </w:p>
    <w:p w14:paraId="3FD93CEF" w14:textId="0229D675" w:rsidR="00960018" w:rsidRDefault="00047BE2" w:rsidP="00701B03">
      <w:pPr>
        <w:ind w:left="360"/>
      </w:pPr>
      <w:r>
        <w:t xml:space="preserve">There might be situations when OTA testing  </w:t>
      </w:r>
      <w:r w:rsidR="00467A6B">
        <w:t>under environmental conditions is impractical due to large dimensions of the antennas (mostly SAN</w:t>
      </w:r>
      <w:r w:rsidR="00CE6777">
        <w:t xml:space="preserve"> Typ</w:t>
      </w:r>
      <w:r w:rsidR="00E22509">
        <w:t>e</w:t>
      </w:r>
      <w:r w:rsidR="00CE6777">
        <w:t xml:space="preserve"> 1-O</w:t>
      </w:r>
      <w:r w:rsidR="00467A6B">
        <w:t xml:space="preserve"> will </w:t>
      </w:r>
      <w:r w:rsidR="00736E0A">
        <w:t>suffer from such problems). However,</w:t>
      </w:r>
      <w:r w:rsidR="0031025C">
        <w:t xml:space="preserve"> we believe that</w:t>
      </w:r>
      <w:r w:rsidR="00371112">
        <w:t xml:space="preserve"> </w:t>
      </w:r>
      <w:r w:rsidR="007B2646">
        <w:t xml:space="preserve">SAN </w:t>
      </w:r>
      <w:r w:rsidR="00371112">
        <w:t>terrestrial component</w:t>
      </w:r>
      <w:r w:rsidR="007B2646">
        <w:t xml:space="preserve"> </w:t>
      </w:r>
      <w:r w:rsidR="00C60912">
        <w:t>sh</w:t>
      </w:r>
      <w:r w:rsidR="00736E0A">
        <w:t>all</w:t>
      </w:r>
      <w:r w:rsidR="00C60912">
        <w:t xml:space="preserve"> be tested </w:t>
      </w:r>
      <w:r w:rsidR="00F67585">
        <w:t xml:space="preserve">at the extremes of the declared operating environment, as we traditionally </w:t>
      </w:r>
      <w:r>
        <w:t xml:space="preserve">accepted for base stations. </w:t>
      </w:r>
      <w:r w:rsidR="00CE6777">
        <w:t>For SAN Type 2-O the dimensions of the</w:t>
      </w:r>
      <w:r w:rsidR="008D7195">
        <w:t xml:space="preserve"> antennas might allow easier </w:t>
      </w:r>
      <w:r w:rsidR="001D1EC8">
        <w:t xml:space="preserve">implementations of the test at extremes of the supported </w:t>
      </w:r>
      <w:r w:rsidR="00BB49EB">
        <w:t>operating environment</w:t>
      </w:r>
      <w:r w:rsidR="00AD4270">
        <w:t xml:space="preserve"> even for the satellite component (SPRF)</w:t>
      </w:r>
      <w:r w:rsidR="00BB49EB">
        <w:t xml:space="preserve">. </w:t>
      </w:r>
    </w:p>
    <w:p w14:paraId="78DFDB46" w14:textId="59548E3C" w:rsidR="00041230" w:rsidRDefault="00682362" w:rsidP="00701B03">
      <w:pPr>
        <w:ind w:left="360"/>
      </w:pPr>
      <w:r>
        <w:t>For example, t</w:t>
      </w:r>
      <w:r w:rsidR="00041230">
        <w:t xml:space="preserve">he advantage of introducing the Extreme Test Environment </w:t>
      </w:r>
      <w:r w:rsidR="00AE74CD">
        <w:t xml:space="preserve">would be the flexibility in relaxing requirements on output power and receiver reference sensitivity </w:t>
      </w:r>
      <w:r w:rsidR="003E0671">
        <w:t>at the extremes of the declared operating environmental conditions.</w:t>
      </w:r>
      <w:r w:rsidR="009233B7">
        <w:t xml:space="preserve"> Such relaxation might help a design that instead provide better </w:t>
      </w:r>
      <w:r w:rsidR="00DA585A">
        <w:t xml:space="preserve">accuracy </w:t>
      </w:r>
      <w:r w:rsidR="006B1DF4">
        <w:t>for these parameters under normal operation conditions</w:t>
      </w:r>
      <w:r w:rsidR="00E24217">
        <w:t xml:space="preserve">. </w:t>
      </w:r>
      <w:r w:rsidR="00B5136B">
        <w:t xml:space="preserve"> </w:t>
      </w:r>
    </w:p>
    <w:p w14:paraId="2CC25B5B" w14:textId="4BB5F427" w:rsidR="002C27B7" w:rsidRPr="0051347A" w:rsidRDefault="00C958AD" w:rsidP="00C958AD">
      <w:pPr>
        <w:rPr>
          <w:b/>
          <w:bCs/>
        </w:rPr>
      </w:pPr>
      <w:r w:rsidRPr="0051347A">
        <w:rPr>
          <w:b/>
          <w:bCs/>
        </w:rPr>
        <w:t>Proposal</w:t>
      </w:r>
      <w:r w:rsidR="00A55BFE" w:rsidRPr="0051347A">
        <w:rPr>
          <w:b/>
          <w:bCs/>
        </w:rPr>
        <w:t xml:space="preserve"> 2: </w:t>
      </w:r>
      <w:r w:rsidR="00050EC4" w:rsidRPr="0051347A">
        <w:rPr>
          <w:b/>
          <w:bCs/>
        </w:rPr>
        <w:t xml:space="preserve">Consider Extreme Test Environment for SAN </w:t>
      </w:r>
      <w:r w:rsidR="00DA197B" w:rsidRPr="0051347A">
        <w:rPr>
          <w:b/>
          <w:bCs/>
        </w:rPr>
        <w:t>conformance testing</w:t>
      </w:r>
      <w:r w:rsidR="00A0218F" w:rsidRPr="0051347A">
        <w:rPr>
          <w:b/>
          <w:bCs/>
        </w:rPr>
        <w:t xml:space="preserve">, as a measure to ensure proper and predictable operation in the whole </w:t>
      </w:r>
      <w:r w:rsidR="0051347A" w:rsidRPr="0051347A">
        <w:rPr>
          <w:b/>
          <w:bCs/>
        </w:rPr>
        <w:t>range of supported environmental parameters declared by the manufacturer.</w:t>
      </w:r>
      <w:r w:rsidR="008C6F37" w:rsidRPr="0051347A">
        <w:rPr>
          <w:b/>
          <w:bCs/>
        </w:rPr>
        <w:t xml:space="preserve"> </w:t>
      </w:r>
      <w:r w:rsidR="00400ABA" w:rsidRPr="0051347A">
        <w:rPr>
          <w:b/>
          <w:bCs/>
        </w:rPr>
        <w:t xml:space="preserve"> </w:t>
      </w:r>
    </w:p>
    <w:p w14:paraId="54E98139" w14:textId="77777777" w:rsidR="00326BEB" w:rsidRDefault="00326BEB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5E6E6B63" w:rsidR="003B61A8" w:rsidRDefault="00DB1FE6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Proposals</w:t>
      </w:r>
    </w:p>
    <w:p w14:paraId="2C338039" w14:textId="449E4779" w:rsidR="00DB1FE6" w:rsidRDefault="00DB1FE6" w:rsidP="00DB1FE6">
      <w:pPr>
        <w:rPr>
          <w:b/>
          <w:bCs/>
        </w:rPr>
      </w:pPr>
      <w:r w:rsidRPr="00DB1FE6">
        <w:rPr>
          <w:b/>
          <w:bCs/>
        </w:rPr>
        <w:t xml:space="preserve">Proposal 1: For SAN Type 2-O consider the same MUs as for NR BS Type 2-O, but values between brackets, as they need to be confirmed later. We </w:t>
      </w:r>
      <w:r w:rsidR="001F6F1B">
        <w:rPr>
          <w:b/>
          <w:bCs/>
        </w:rPr>
        <w:t>shall not</w:t>
      </w:r>
      <w:r w:rsidRPr="00DB1FE6">
        <w:rPr>
          <w:b/>
          <w:bCs/>
        </w:rPr>
        <w:t xml:space="preserve"> exclude a possible proposal for reduction of these values depending on the outcomes of the future studies on this subject.</w:t>
      </w:r>
    </w:p>
    <w:p w14:paraId="7F31A6B0" w14:textId="77777777" w:rsidR="001F6F1B" w:rsidRPr="0051347A" w:rsidRDefault="001F6F1B" w:rsidP="001F6F1B">
      <w:pPr>
        <w:rPr>
          <w:b/>
          <w:bCs/>
        </w:rPr>
      </w:pPr>
      <w:r w:rsidRPr="0051347A">
        <w:rPr>
          <w:b/>
          <w:bCs/>
        </w:rPr>
        <w:t xml:space="preserve">Proposal 2: Consider Extreme Test Environment for SAN conformance testing, as a measure to ensure proper and predictable operation in the whole range of supported environmental parameters declared by the manufacturer.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4630600E" w:rsidR="003B61A8" w:rsidRDefault="003B61A8" w:rsidP="003B61A8">
      <w:pPr>
        <w:ind w:left="709" w:hanging="709"/>
      </w:pPr>
      <w:r>
        <w:t>[1]</w:t>
      </w:r>
      <w:r>
        <w:tab/>
      </w:r>
      <w:r w:rsidR="00904405">
        <w:t>R4</w:t>
      </w:r>
      <w:r w:rsidR="00617CB7">
        <w:t>-231</w:t>
      </w:r>
      <w:r w:rsidR="00FA6C88">
        <w:t>8301</w:t>
      </w:r>
      <w:r w:rsidR="00617CB7">
        <w:t>, “</w:t>
      </w:r>
      <w:r w:rsidR="008F71E8" w:rsidRPr="008F71E8">
        <w:t>Discussion on SAN RF conformance testing requirements for above 10GHz bands</w:t>
      </w:r>
      <w:r w:rsidR="00617CB7">
        <w:t xml:space="preserve">”, </w:t>
      </w:r>
      <w:r w:rsidR="008F71E8">
        <w:t>CATT</w:t>
      </w:r>
      <w:bookmarkEnd w:id="0"/>
    </w:p>
    <w:sectPr w:rsidR="003B61A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C04C2" w14:textId="77777777" w:rsidR="00701E06" w:rsidRDefault="00701E06">
      <w:r>
        <w:separator/>
      </w:r>
    </w:p>
  </w:endnote>
  <w:endnote w:type="continuationSeparator" w:id="0">
    <w:p w14:paraId="6AB443F8" w14:textId="77777777" w:rsidR="00701E06" w:rsidRDefault="0070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50BF8" w14:textId="77777777" w:rsidR="00701E06" w:rsidRDefault="00701E06">
      <w:r>
        <w:separator/>
      </w:r>
    </w:p>
  </w:footnote>
  <w:footnote w:type="continuationSeparator" w:id="0">
    <w:p w14:paraId="527E1C4B" w14:textId="77777777" w:rsidR="00701E06" w:rsidRDefault="00701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A71E9"/>
    <w:multiLevelType w:val="hybridMultilevel"/>
    <w:tmpl w:val="4CDAC76E"/>
    <w:lvl w:ilvl="0" w:tplc="C88A14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437AAC"/>
    <w:multiLevelType w:val="hybridMultilevel"/>
    <w:tmpl w:val="9D486BF4"/>
    <w:lvl w:ilvl="0" w:tplc="8A8A7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C60E2"/>
    <w:multiLevelType w:val="hybridMultilevel"/>
    <w:tmpl w:val="A170C16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620B1"/>
    <w:multiLevelType w:val="hybridMultilevel"/>
    <w:tmpl w:val="B85E9EAA"/>
    <w:lvl w:ilvl="0" w:tplc="965CE7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5A67BA"/>
    <w:multiLevelType w:val="hybridMultilevel"/>
    <w:tmpl w:val="4198E6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C14875"/>
    <w:multiLevelType w:val="hybridMultilevel"/>
    <w:tmpl w:val="D1E832C6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734173"/>
    <w:multiLevelType w:val="hybridMultilevel"/>
    <w:tmpl w:val="E91C902C"/>
    <w:lvl w:ilvl="0" w:tplc="2000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6679A"/>
    <w:multiLevelType w:val="hybridMultilevel"/>
    <w:tmpl w:val="844494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60F44"/>
    <w:multiLevelType w:val="hybridMultilevel"/>
    <w:tmpl w:val="A4BA1F7A"/>
    <w:lvl w:ilvl="0" w:tplc="6430E1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BF435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07E3B"/>
    <w:multiLevelType w:val="hybridMultilevel"/>
    <w:tmpl w:val="E194A916"/>
    <w:lvl w:ilvl="0" w:tplc="5490AA2E">
      <w:start w:val="1"/>
      <w:numFmt w:val="decimal"/>
      <w:lvlText w:val="%1."/>
      <w:lvlJc w:val="left"/>
      <w:pPr>
        <w:ind w:left="1800" w:hanging="360"/>
      </w:pPr>
    </w:lvl>
    <w:lvl w:ilvl="1" w:tplc="22068104">
      <w:start w:val="1"/>
      <w:numFmt w:val="decimal"/>
      <w:lvlText w:val="%2."/>
      <w:lvlJc w:val="left"/>
      <w:pPr>
        <w:ind w:left="1800" w:hanging="360"/>
      </w:pPr>
    </w:lvl>
    <w:lvl w:ilvl="2" w:tplc="D51E8D80">
      <w:start w:val="1"/>
      <w:numFmt w:val="decimal"/>
      <w:lvlText w:val="%3."/>
      <w:lvlJc w:val="left"/>
      <w:pPr>
        <w:ind w:left="1800" w:hanging="360"/>
      </w:pPr>
    </w:lvl>
    <w:lvl w:ilvl="3" w:tplc="EEAE12E6">
      <w:start w:val="1"/>
      <w:numFmt w:val="decimal"/>
      <w:lvlText w:val="%4."/>
      <w:lvlJc w:val="left"/>
      <w:pPr>
        <w:ind w:left="1800" w:hanging="360"/>
      </w:pPr>
    </w:lvl>
    <w:lvl w:ilvl="4" w:tplc="65EC9352">
      <w:start w:val="1"/>
      <w:numFmt w:val="decimal"/>
      <w:lvlText w:val="%5."/>
      <w:lvlJc w:val="left"/>
      <w:pPr>
        <w:ind w:left="1800" w:hanging="360"/>
      </w:pPr>
    </w:lvl>
    <w:lvl w:ilvl="5" w:tplc="5A307CE6">
      <w:start w:val="1"/>
      <w:numFmt w:val="decimal"/>
      <w:lvlText w:val="%6."/>
      <w:lvlJc w:val="left"/>
      <w:pPr>
        <w:ind w:left="1800" w:hanging="360"/>
      </w:pPr>
    </w:lvl>
    <w:lvl w:ilvl="6" w:tplc="FDD69066">
      <w:start w:val="1"/>
      <w:numFmt w:val="decimal"/>
      <w:lvlText w:val="%7."/>
      <w:lvlJc w:val="left"/>
      <w:pPr>
        <w:ind w:left="1800" w:hanging="360"/>
      </w:pPr>
    </w:lvl>
    <w:lvl w:ilvl="7" w:tplc="2B6085DA">
      <w:start w:val="1"/>
      <w:numFmt w:val="decimal"/>
      <w:lvlText w:val="%8."/>
      <w:lvlJc w:val="left"/>
      <w:pPr>
        <w:ind w:left="1800" w:hanging="360"/>
      </w:pPr>
    </w:lvl>
    <w:lvl w:ilvl="8" w:tplc="8F4AAD44">
      <w:start w:val="1"/>
      <w:numFmt w:val="decimal"/>
      <w:lvlText w:val="%9."/>
      <w:lvlJc w:val="left"/>
      <w:pPr>
        <w:ind w:left="1800" w:hanging="360"/>
      </w:pPr>
    </w:lvl>
  </w:abstractNum>
  <w:abstractNum w:abstractNumId="15" w15:restartNumberingAfterBreak="0">
    <w:nsid w:val="612E5B05"/>
    <w:multiLevelType w:val="hybridMultilevel"/>
    <w:tmpl w:val="52F4E288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4D7760"/>
    <w:multiLevelType w:val="hybridMultilevel"/>
    <w:tmpl w:val="7CBA891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24984"/>
    <w:multiLevelType w:val="hybridMultilevel"/>
    <w:tmpl w:val="011026F8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D92968"/>
    <w:multiLevelType w:val="hybridMultilevel"/>
    <w:tmpl w:val="8612DB9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63297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078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613212">
    <w:abstractNumId w:val="2"/>
  </w:num>
  <w:num w:numId="4" w16cid:durableId="458424953">
    <w:abstractNumId w:val="7"/>
  </w:num>
  <w:num w:numId="5" w16cid:durableId="922879894">
    <w:abstractNumId w:val="12"/>
  </w:num>
  <w:num w:numId="6" w16cid:durableId="1466200772">
    <w:abstractNumId w:val="13"/>
  </w:num>
  <w:num w:numId="7" w16cid:durableId="2078429800">
    <w:abstractNumId w:val="11"/>
  </w:num>
  <w:num w:numId="8" w16cid:durableId="1394768464">
    <w:abstractNumId w:val="6"/>
  </w:num>
  <w:num w:numId="9" w16cid:durableId="1889414155">
    <w:abstractNumId w:val="4"/>
  </w:num>
  <w:num w:numId="10" w16cid:durableId="1009404294">
    <w:abstractNumId w:val="5"/>
  </w:num>
  <w:num w:numId="11" w16cid:durableId="579294726">
    <w:abstractNumId w:val="1"/>
  </w:num>
  <w:num w:numId="12" w16cid:durableId="1101412263">
    <w:abstractNumId w:val="8"/>
  </w:num>
  <w:num w:numId="13" w16cid:durableId="128405228">
    <w:abstractNumId w:val="18"/>
  </w:num>
  <w:num w:numId="14" w16cid:durableId="1862818760">
    <w:abstractNumId w:val="15"/>
  </w:num>
  <w:num w:numId="15" w16cid:durableId="823669912">
    <w:abstractNumId w:val="17"/>
  </w:num>
  <w:num w:numId="16" w16cid:durableId="1827822145">
    <w:abstractNumId w:val="3"/>
  </w:num>
  <w:num w:numId="17" w16cid:durableId="1424690012">
    <w:abstractNumId w:val="14"/>
  </w:num>
  <w:num w:numId="18" w16cid:durableId="491675293">
    <w:abstractNumId w:val="9"/>
  </w:num>
  <w:num w:numId="19" w16cid:durableId="1838498578">
    <w:abstractNumId w:val="16"/>
  </w:num>
  <w:num w:numId="20" w16cid:durableId="5959872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A8"/>
    <w:rsid w:val="00005BDC"/>
    <w:rsid w:val="00006123"/>
    <w:rsid w:val="0000645B"/>
    <w:rsid w:val="00007ACE"/>
    <w:rsid w:val="0001144B"/>
    <w:rsid w:val="00011C1E"/>
    <w:rsid w:val="00012909"/>
    <w:rsid w:val="00013930"/>
    <w:rsid w:val="00020185"/>
    <w:rsid w:val="0002246F"/>
    <w:rsid w:val="0002274F"/>
    <w:rsid w:val="0002549D"/>
    <w:rsid w:val="00026FF5"/>
    <w:rsid w:val="00027DE9"/>
    <w:rsid w:val="0003137F"/>
    <w:rsid w:val="000316BA"/>
    <w:rsid w:val="00033397"/>
    <w:rsid w:val="00033D3F"/>
    <w:rsid w:val="00034B94"/>
    <w:rsid w:val="0003580F"/>
    <w:rsid w:val="00040095"/>
    <w:rsid w:val="00041230"/>
    <w:rsid w:val="000413AA"/>
    <w:rsid w:val="0004315C"/>
    <w:rsid w:val="000442C8"/>
    <w:rsid w:val="00045E9D"/>
    <w:rsid w:val="0004784A"/>
    <w:rsid w:val="00047BE2"/>
    <w:rsid w:val="00050EC4"/>
    <w:rsid w:val="00051834"/>
    <w:rsid w:val="0005416E"/>
    <w:rsid w:val="00054A22"/>
    <w:rsid w:val="00055EAE"/>
    <w:rsid w:val="000560CC"/>
    <w:rsid w:val="00057E9A"/>
    <w:rsid w:val="00061377"/>
    <w:rsid w:val="0006268C"/>
    <w:rsid w:val="00064A59"/>
    <w:rsid w:val="00065391"/>
    <w:rsid w:val="000655A6"/>
    <w:rsid w:val="00065890"/>
    <w:rsid w:val="00070795"/>
    <w:rsid w:val="00071D9B"/>
    <w:rsid w:val="00073D50"/>
    <w:rsid w:val="00080512"/>
    <w:rsid w:val="0008172A"/>
    <w:rsid w:val="00084BED"/>
    <w:rsid w:val="000851FE"/>
    <w:rsid w:val="0008570D"/>
    <w:rsid w:val="00087149"/>
    <w:rsid w:val="00091EA0"/>
    <w:rsid w:val="000922A9"/>
    <w:rsid w:val="00093F5E"/>
    <w:rsid w:val="00094D53"/>
    <w:rsid w:val="00094DE4"/>
    <w:rsid w:val="00096009"/>
    <w:rsid w:val="00097933"/>
    <w:rsid w:val="000979C4"/>
    <w:rsid w:val="000A18B9"/>
    <w:rsid w:val="000B008B"/>
    <w:rsid w:val="000B0CA1"/>
    <w:rsid w:val="000B4DD9"/>
    <w:rsid w:val="000B6CE5"/>
    <w:rsid w:val="000C17D7"/>
    <w:rsid w:val="000C3A98"/>
    <w:rsid w:val="000C43DA"/>
    <w:rsid w:val="000C464B"/>
    <w:rsid w:val="000C546A"/>
    <w:rsid w:val="000C744C"/>
    <w:rsid w:val="000D3638"/>
    <w:rsid w:val="000D4B74"/>
    <w:rsid w:val="000D4EFC"/>
    <w:rsid w:val="000D58AB"/>
    <w:rsid w:val="000D58E7"/>
    <w:rsid w:val="000D59CF"/>
    <w:rsid w:val="000D68EC"/>
    <w:rsid w:val="000D696C"/>
    <w:rsid w:val="000E1DEA"/>
    <w:rsid w:val="000E35A4"/>
    <w:rsid w:val="000E632F"/>
    <w:rsid w:val="000F0805"/>
    <w:rsid w:val="000F0EE0"/>
    <w:rsid w:val="000F1070"/>
    <w:rsid w:val="000F3A16"/>
    <w:rsid w:val="00101BB9"/>
    <w:rsid w:val="00106F91"/>
    <w:rsid w:val="00107FF2"/>
    <w:rsid w:val="00112A98"/>
    <w:rsid w:val="001153D7"/>
    <w:rsid w:val="00116B68"/>
    <w:rsid w:val="00116E5D"/>
    <w:rsid w:val="00117676"/>
    <w:rsid w:val="00122E64"/>
    <w:rsid w:val="00123816"/>
    <w:rsid w:val="0012465C"/>
    <w:rsid w:val="00140C56"/>
    <w:rsid w:val="00142E8D"/>
    <w:rsid w:val="00143A5A"/>
    <w:rsid w:val="00151CE7"/>
    <w:rsid w:val="00153950"/>
    <w:rsid w:val="00155B44"/>
    <w:rsid w:val="00156556"/>
    <w:rsid w:val="001566C4"/>
    <w:rsid w:val="00157832"/>
    <w:rsid w:val="00161445"/>
    <w:rsid w:val="00161605"/>
    <w:rsid w:val="00162257"/>
    <w:rsid w:val="00166805"/>
    <w:rsid w:val="001741F3"/>
    <w:rsid w:val="00176C71"/>
    <w:rsid w:val="0017796A"/>
    <w:rsid w:val="001805B3"/>
    <w:rsid w:val="001862BC"/>
    <w:rsid w:val="00190568"/>
    <w:rsid w:val="00190ED0"/>
    <w:rsid w:val="00191E6B"/>
    <w:rsid w:val="00196273"/>
    <w:rsid w:val="001A1AFE"/>
    <w:rsid w:val="001A270B"/>
    <w:rsid w:val="001A2B58"/>
    <w:rsid w:val="001B0597"/>
    <w:rsid w:val="001B3783"/>
    <w:rsid w:val="001C1846"/>
    <w:rsid w:val="001C1885"/>
    <w:rsid w:val="001C1DF4"/>
    <w:rsid w:val="001C4CD8"/>
    <w:rsid w:val="001C4F1D"/>
    <w:rsid w:val="001D02C2"/>
    <w:rsid w:val="001D08DB"/>
    <w:rsid w:val="001D1EC8"/>
    <w:rsid w:val="001D2122"/>
    <w:rsid w:val="001D2576"/>
    <w:rsid w:val="001D3582"/>
    <w:rsid w:val="001D6C03"/>
    <w:rsid w:val="001E1B84"/>
    <w:rsid w:val="001E3741"/>
    <w:rsid w:val="001E513F"/>
    <w:rsid w:val="001E5B15"/>
    <w:rsid w:val="001E5D13"/>
    <w:rsid w:val="001E62AA"/>
    <w:rsid w:val="001F168B"/>
    <w:rsid w:val="001F2261"/>
    <w:rsid w:val="001F27B8"/>
    <w:rsid w:val="001F323B"/>
    <w:rsid w:val="001F33FD"/>
    <w:rsid w:val="001F6F1B"/>
    <w:rsid w:val="00200952"/>
    <w:rsid w:val="00204F27"/>
    <w:rsid w:val="00206891"/>
    <w:rsid w:val="00207469"/>
    <w:rsid w:val="0021361E"/>
    <w:rsid w:val="00213D81"/>
    <w:rsid w:val="002142A3"/>
    <w:rsid w:val="00214458"/>
    <w:rsid w:val="002166E5"/>
    <w:rsid w:val="0022028E"/>
    <w:rsid w:val="00220D83"/>
    <w:rsid w:val="0022245F"/>
    <w:rsid w:val="00222A0B"/>
    <w:rsid w:val="00222A75"/>
    <w:rsid w:val="002236F5"/>
    <w:rsid w:val="002271A9"/>
    <w:rsid w:val="00230DB7"/>
    <w:rsid w:val="00231DE5"/>
    <w:rsid w:val="0023254C"/>
    <w:rsid w:val="00233562"/>
    <w:rsid w:val="0023439C"/>
    <w:rsid w:val="002347A2"/>
    <w:rsid w:val="00235F2F"/>
    <w:rsid w:val="00237C81"/>
    <w:rsid w:val="00241D8F"/>
    <w:rsid w:val="00243290"/>
    <w:rsid w:val="002435BD"/>
    <w:rsid w:val="00244835"/>
    <w:rsid w:val="00244B88"/>
    <w:rsid w:val="00244CE7"/>
    <w:rsid w:val="00244CF5"/>
    <w:rsid w:val="00250A4D"/>
    <w:rsid w:val="00252853"/>
    <w:rsid w:val="00253F96"/>
    <w:rsid w:val="00254091"/>
    <w:rsid w:val="00254420"/>
    <w:rsid w:val="00254AF7"/>
    <w:rsid w:val="00270D3E"/>
    <w:rsid w:val="00272066"/>
    <w:rsid w:val="002720E7"/>
    <w:rsid w:val="00272F25"/>
    <w:rsid w:val="00275C76"/>
    <w:rsid w:val="0027787D"/>
    <w:rsid w:val="002803AE"/>
    <w:rsid w:val="002804F0"/>
    <w:rsid w:val="002808A5"/>
    <w:rsid w:val="00280CDB"/>
    <w:rsid w:val="00280FE9"/>
    <w:rsid w:val="00282119"/>
    <w:rsid w:val="0028474A"/>
    <w:rsid w:val="00284A15"/>
    <w:rsid w:val="00284D02"/>
    <w:rsid w:val="0028507A"/>
    <w:rsid w:val="00285B65"/>
    <w:rsid w:val="00292AA2"/>
    <w:rsid w:val="00292B09"/>
    <w:rsid w:val="00293B24"/>
    <w:rsid w:val="002946E0"/>
    <w:rsid w:val="002A0216"/>
    <w:rsid w:val="002A0978"/>
    <w:rsid w:val="002A188A"/>
    <w:rsid w:val="002A682D"/>
    <w:rsid w:val="002B067D"/>
    <w:rsid w:val="002B0AA9"/>
    <w:rsid w:val="002B0B48"/>
    <w:rsid w:val="002B2F74"/>
    <w:rsid w:val="002B5F48"/>
    <w:rsid w:val="002C1058"/>
    <w:rsid w:val="002C27B7"/>
    <w:rsid w:val="002C35B1"/>
    <w:rsid w:val="002C59A1"/>
    <w:rsid w:val="002C6B70"/>
    <w:rsid w:val="002C6E13"/>
    <w:rsid w:val="002C7489"/>
    <w:rsid w:val="002D4A5A"/>
    <w:rsid w:val="002D50A0"/>
    <w:rsid w:val="002D62F6"/>
    <w:rsid w:val="002D6402"/>
    <w:rsid w:val="002E2D39"/>
    <w:rsid w:val="002E3BC8"/>
    <w:rsid w:val="002E47B8"/>
    <w:rsid w:val="002E6BE5"/>
    <w:rsid w:val="002E7F05"/>
    <w:rsid w:val="002F05E1"/>
    <w:rsid w:val="002F1E03"/>
    <w:rsid w:val="002F57C8"/>
    <w:rsid w:val="002F7B3E"/>
    <w:rsid w:val="00302BA7"/>
    <w:rsid w:val="00305C80"/>
    <w:rsid w:val="0031025C"/>
    <w:rsid w:val="003103E4"/>
    <w:rsid w:val="00310A8A"/>
    <w:rsid w:val="00311F5A"/>
    <w:rsid w:val="003172DC"/>
    <w:rsid w:val="00322D3D"/>
    <w:rsid w:val="00326BEB"/>
    <w:rsid w:val="00327F85"/>
    <w:rsid w:val="003315AA"/>
    <w:rsid w:val="00332D64"/>
    <w:rsid w:val="0033434C"/>
    <w:rsid w:val="003348D7"/>
    <w:rsid w:val="00344019"/>
    <w:rsid w:val="00346302"/>
    <w:rsid w:val="00350F4E"/>
    <w:rsid w:val="003515E4"/>
    <w:rsid w:val="0035462D"/>
    <w:rsid w:val="003550E9"/>
    <w:rsid w:val="00361E87"/>
    <w:rsid w:val="003620FC"/>
    <w:rsid w:val="0036614C"/>
    <w:rsid w:val="0036655F"/>
    <w:rsid w:val="00367B5A"/>
    <w:rsid w:val="00371112"/>
    <w:rsid w:val="003743A7"/>
    <w:rsid w:val="003751AB"/>
    <w:rsid w:val="00375BF1"/>
    <w:rsid w:val="00382267"/>
    <w:rsid w:val="00383CBB"/>
    <w:rsid w:val="003848C4"/>
    <w:rsid w:val="00386E7D"/>
    <w:rsid w:val="00386F56"/>
    <w:rsid w:val="00390E49"/>
    <w:rsid w:val="00391020"/>
    <w:rsid w:val="003912AF"/>
    <w:rsid w:val="00392B3A"/>
    <w:rsid w:val="0039551D"/>
    <w:rsid w:val="00397488"/>
    <w:rsid w:val="003A1603"/>
    <w:rsid w:val="003A2576"/>
    <w:rsid w:val="003A268D"/>
    <w:rsid w:val="003A69FD"/>
    <w:rsid w:val="003A7763"/>
    <w:rsid w:val="003A7EFA"/>
    <w:rsid w:val="003B1D4A"/>
    <w:rsid w:val="003B4E7B"/>
    <w:rsid w:val="003B50A7"/>
    <w:rsid w:val="003B61A8"/>
    <w:rsid w:val="003B70D7"/>
    <w:rsid w:val="003C0B2F"/>
    <w:rsid w:val="003C2D00"/>
    <w:rsid w:val="003C3971"/>
    <w:rsid w:val="003D1290"/>
    <w:rsid w:val="003D2368"/>
    <w:rsid w:val="003D2375"/>
    <w:rsid w:val="003D4F0D"/>
    <w:rsid w:val="003D50AC"/>
    <w:rsid w:val="003E0671"/>
    <w:rsid w:val="003E1CD4"/>
    <w:rsid w:val="003E5272"/>
    <w:rsid w:val="003E6D67"/>
    <w:rsid w:val="003E7BB9"/>
    <w:rsid w:val="003F09EA"/>
    <w:rsid w:val="003F17A2"/>
    <w:rsid w:val="003F299C"/>
    <w:rsid w:val="003F5F74"/>
    <w:rsid w:val="003F5F77"/>
    <w:rsid w:val="003F7077"/>
    <w:rsid w:val="003F78D3"/>
    <w:rsid w:val="00400ABA"/>
    <w:rsid w:val="00400E47"/>
    <w:rsid w:val="00406C4F"/>
    <w:rsid w:val="00410453"/>
    <w:rsid w:val="00412DE7"/>
    <w:rsid w:val="00412ECA"/>
    <w:rsid w:val="004208AB"/>
    <w:rsid w:val="00421774"/>
    <w:rsid w:val="00423391"/>
    <w:rsid w:val="004239C7"/>
    <w:rsid w:val="00424249"/>
    <w:rsid w:val="00424BFB"/>
    <w:rsid w:val="00425686"/>
    <w:rsid w:val="0043018D"/>
    <w:rsid w:val="00431AB9"/>
    <w:rsid w:val="004351CB"/>
    <w:rsid w:val="00435FC5"/>
    <w:rsid w:val="0044068C"/>
    <w:rsid w:val="00441CBF"/>
    <w:rsid w:val="00442146"/>
    <w:rsid w:val="004448FD"/>
    <w:rsid w:val="00445137"/>
    <w:rsid w:val="004500EB"/>
    <w:rsid w:val="00450C21"/>
    <w:rsid w:val="0045360D"/>
    <w:rsid w:val="004539EC"/>
    <w:rsid w:val="00460E9A"/>
    <w:rsid w:val="0046142C"/>
    <w:rsid w:val="00462BB3"/>
    <w:rsid w:val="0046632E"/>
    <w:rsid w:val="00467241"/>
    <w:rsid w:val="00467A6B"/>
    <w:rsid w:val="00471319"/>
    <w:rsid w:val="0047231B"/>
    <w:rsid w:val="00476721"/>
    <w:rsid w:val="00477A18"/>
    <w:rsid w:val="004834D8"/>
    <w:rsid w:val="00484AC3"/>
    <w:rsid w:val="0048651E"/>
    <w:rsid w:val="0048731C"/>
    <w:rsid w:val="00487C55"/>
    <w:rsid w:val="004931F1"/>
    <w:rsid w:val="004A1A14"/>
    <w:rsid w:val="004A1A28"/>
    <w:rsid w:val="004A1BCF"/>
    <w:rsid w:val="004A240C"/>
    <w:rsid w:val="004A3418"/>
    <w:rsid w:val="004A4210"/>
    <w:rsid w:val="004B2D15"/>
    <w:rsid w:val="004B372C"/>
    <w:rsid w:val="004B5078"/>
    <w:rsid w:val="004B5EB2"/>
    <w:rsid w:val="004C066C"/>
    <w:rsid w:val="004C3735"/>
    <w:rsid w:val="004C43A9"/>
    <w:rsid w:val="004C4A05"/>
    <w:rsid w:val="004C5997"/>
    <w:rsid w:val="004C5B11"/>
    <w:rsid w:val="004D2393"/>
    <w:rsid w:val="004D2910"/>
    <w:rsid w:val="004D3578"/>
    <w:rsid w:val="004E0C1D"/>
    <w:rsid w:val="004E213A"/>
    <w:rsid w:val="004E263B"/>
    <w:rsid w:val="004E29CC"/>
    <w:rsid w:val="004F1698"/>
    <w:rsid w:val="004F4D5A"/>
    <w:rsid w:val="004F6B65"/>
    <w:rsid w:val="00500CE0"/>
    <w:rsid w:val="005012EE"/>
    <w:rsid w:val="005040D9"/>
    <w:rsid w:val="005063AE"/>
    <w:rsid w:val="0050650E"/>
    <w:rsid w:val="00506543"/>
    <w:rsid w:val="00512DA9"/>
    <w:rsid w:val="0051347A"/>
    <w:rsid w:val="00516D48"/>
    <w:rsid w:val="005213AF"/>
    <w:rsid w:val="00523E29"/>
    <w:rsid w:val="00524C38"/>
    <w:rsid w:val="00527742"/>
    <w:rsid w:val="00527BE2"/>
    <w:rsid w:val="00532BCB"/>
    <w:rsid w:val="00540066"/>
    <w:rsid w:val="00540398"/>
    <w:rsid w:val="00540B68"/>
    <w:rsid w:val="00542344"/>
    <w:rsid w:val="00543E6C"/>
    <w:rsid w:val="00553235"/>
    <w:rsid w:val="00553C8A"/>
    <w:rsid w:val="00553EE4"/>
    <w:rsid w:val="00555E9E"/>
    <w:rsid w:val="00556677"/>
    <w:rsid w:val="0056073A"/>
    <w:rsid w:val="00562810"/>
    <w:rsid w:val="00562A60"/>
    <w:rsid w:val="00564DCA"/>
    <w:rsid w:val="00565087"/>
    <w:rsid w:val="00565DD1"/>
    <w:rsid w:val="00567D27"/>
    <w:rsid w:val="005709DA"/>
    <w:rsid w:val="005748B0"/>
    <w:rsid w:val="005758F1"/>
    <w:rsid w:val="00580222"/>
    <w:rsid w:val="0058057C"/>
    <w:rsid w:val="005808A4"/>
    <w:rsid w:val="005816B9"/>
    <w:rsid w:val="00585285"/>
    <w:rsid w:val="00590553"/>
    <w:rsid w:val="00590D01"/>
    <w:rsid w:val="0059185E"/>
    <w:rsid w:val="00592506"/>
    <w:rsid w:val="00592A9D"/>
    <w:rsid w:val="00592ACF"/>
    <w:rsid w:val="00594E26"/>
    <w:rsid w:val="005956BA"/>
    <w:rsid w:val="005A2039"/>
    <w:rsid w:val="005A73A8"/>
    <w:rsid w:val="005B3C08"/>
    <w:rsid w:val="005B3C73"/>
    <w:rsid w:val="005B4A0A"/>
    <w:rsid w:val="005C2522"/>
    <w:rsid w:val="005C2897"/>
    <w:rsid w:val="005C33EC"/>
    <w:rsid w:val="005C4003"/>
    <w:rsid w:val="005C5059"/>
    <w:rsid w:val="005C64B3"/>
    <w:rsid w:val="005C7173"/>
    <w:rsid w:val="005C719D"/>
    <w:rsid w:val="005C732B"/>
    <w:rsid w:val="005C74AC"/>
    <w:rsid w:val="005C7635"/>
    <w:rsid w:val="005D04A0"/>
    <w:rsid w:val="005D2E01"/>
    <w:rsid w:val="005D3EE8"/>
    <w:rsid w:val="005D56D2"/>
    <w:rsid w:val="005D74D0"/>
    <w:rsid w:val="005E04BA"/>
    <w:rsid w:val="005E4353"/>
    <w:rsid w:val="005F1778"/>
    <w:rsid w:val="005F3F68"/>
    <w:rsid w:val="005F62DA"/>
    <w:rsid w:val="0060140B"/>
    <w:rsid w:val="0060146D"/>
    <w:rsid w:val="00604DB5"/>
    <w:rsid w:val="006065E9"/>
    <w:rsid w:val="00607536"/>
    <w:rsid w:val="0061041D"/>
    <w:rsid w:val="00611617"/>
    <w:rsid w:val="00612061"/>
    <w:rsid w:val="00614FDF"/>
    <w:rsid w:val="00617CB7"/>
    <w:rsid w:val="006221B1"/>
    <w:rsid w:val="006243D7"/>
    <w:rsid w:val="00624F9E"/>
    <w:rsid w:val="006255AD"/>
    <w:rsid w:val="00625621"/>
    <w:rsid w:val="0062745C"/>
    <w:rsid w:val="00627819"/>
    <w:rsid w:val="00632C1E"/>
    <w:rsid w:val="00634F18"/>
    <w:rsid w:val="006364BB"/>
    <w:rsid w:val="00641284"/>
    <w:rsid w:val="006413F2"/>
    <w:rsid w:val="00642A30"/>
    <w:rsid w:val="006437A9"/>
    <w:rsid w:val="00643DB2"/>
    <w:rsid w:val="00643E8F"/>
    <w:rsid w:val="006471A9"/>
    <w:rsid w:val="00647309"/>
    <w:rsid w:val="0065196B"/>
    <w:rsid w:val="00652641"/>
    <w:rsid w:val="006535A3"/>
    <w:rsid w:val="006559AA"/>
    <w:rsid w:val="006576EE"/>
    <w:rsid w:val="00657976"/>
    <w:rsid w:val="00657A20"/>
    <w:rsid w:val="00660614"/>
    <w:rsid w:val="006606B8"/>
    <w:rsid w:val="00660D76"/>
    <w:rsid w:val="0066248C"/>
    <w:rsid w:val="006639DB"/>
    <w:rsid w:val="00664885"/>
    <w:rsid w:val="006713CB"/>
    <w:rsid w:val="00674E7D"/>
    <w:rsid w:val="006758C6"/>
    <w:rsid w:val="00676667"/>
    <w:rsid w:val="00681552"/>
    <w:rsid w:val="00682177"/>
    <w:rsid w:val="00682362"/>
    <w:rsid w:val="00684EDB"/>
    <w:rsid w:val="0068700D"/>
    <w:rsid w:val="0068767D"/>
    <w:rsid w:val="0069304F"/>
    <w:rsid w:val="00694724"/>
    <w:rsid w:val="00694A12"/>
    <w:rsid w:val="006973E1"/>
    <w:rsid w:val="006A1D13"/>
    <w:rsid w:val="006A412A"/>
    <w:rsid w:val="006A420A"/>
    <w:rsid w:val="006A5CCC"/>
    <w:rsid w:val="006A75B1"/>
    <w:rsid w:val="006B0D40"/>
    <w:rsid w:val="006B11E2"/>
    <w:rsid w:val="006B1DF4"/>
    <w:rsid w:val="006B1EE0"/>
    <w:rsid w:val="006B299C"/>
    <w:rsid w:val="006B404A"/>
    <w:rsid w:val="006B57FB"/>
    <w:rsid w:val="006B699E"/>
    <w:rsid w:val="006C791A"/>
    <w:rsid w:val="006C7AD5"/>
    <w:rsid w:val="006D0A2F"/>
    <w:rsid w:val="006D1100"/>
    <w:rsid w:val="006D1C59"/>
    <w:rsid w:val="006D30BE"/>
    <w:rsid w:val="006D4952"/>
    <w:rsid w:val="006D60B5"/>
    <w:rsid w:val="006D7072"/>
    <w:rsid w:val="006E598B"/>
    <w:rsid w:val="006E5C86"/>
    <w:rsid w:val="006F5B9D"/>
    <w:rsid w:val="006F77B9"/>
    <w:rsid w:val="00701B03"/>
    <w:rsid w:val="00701E06"/>
    <w:rsid w:val="0070220E"/>
    <w:rsid w:val="0070341E"/>
    <w:rsid w:val="00711303"/>
    <w:rsid w:val="00711BE4"/>
    <w:rsid w:val="00712421"/>
    <w:rsid w:val="00713875"/>
    <w:rsid w:val="00713A9A"/>
    <w:rsid w:val="00713CF8"/>
    <w:rsid w:val="007148E4"/>
    <w:rsid w:val="00714AEA"/>
    <w:rsid w:val="007161A7"/>
    <w:rsid w:val="007170B2"/>
    <w:rsid w:val="007202B7"/>
    <w:rsid w:val="0072204A"/>
    <w:rsid w:val="00722D1C"/>
    <w:rsid w:val="00726A6C"/>
    <w:rsid w:val="007341C0"/>
    <w:rsid w:val="007345C5"/>
    <w:rsid w:val="00734A5B"/>
    <w:rsid w:val="00734B0D"/>
    <w:rsid w:val="007353F4"/>
    <w:rsid w:val="0073582B"/>
    <w:rsid w:val="007366C4"/>
    <w:rsid w:val="00736E0A"/>
    <w:rsid w:val="00741FAC"/>
    <w:rsid w:val="00744E76"/>
    <w:rsid w:val="007452D9"/>
    <w:rsid w:val="00747076"/>
    <w:rsid w:val="00747AFF"/>
    <w:rsid w:val="007502D5"/>
    <w:rsid w:val="007507B7"/>
    <w:rsid w:val="007520F1"/>
    <w:rsid w:val="00753130"/>
    <w:rsid w:val="00753FD4"/>
    <w:rsid w:val="0075607C"/>
    <w:rsid w:val="00756B5F"/>
    <w:rsid w:val="007577CB"/>
    <w:rsid w:val="007579BE"/>
    <w:rsid w:val="0076052B"/>
    <w:rsid w:val="00760ED7"/>
    <w:rsid w:val="00761D8F"/>
    <w:rsid w:val="00763249"/>
    <w:rsid w:val="00766695"/>
    <w:rsid w:val="00766DE4"/>
    <w:rsid w:val="00770149"/>
    <w:rsid w:val="0077042F"/>
    <w:rsid w:val="00770F09"/>
    <w:rsid w:val="00771315"/>
    <w:rsid w:val="0077224D"/>
    <w:rsid w:val="007747C8"/>
    <w:rsid w:val="007817BC"/>
    <w:rsid w:val="00781AC5"/>
    <w:rsid w:val="00781F0F"/>
    <w:rsid w:val="0078473D"/>
    <w:rsid w:val="00784D5B"/>
    <w:rsid w:val="0078610A"/>
    <w:rsid w:val="0079109E"/>
    <w:rsid w:val="0079201E"/>
    <w:rsid w:val="0079391A"/>
    <w:rsid w:val="00795371"/>
    <w:rsid w:val="00797C13"/>
    <w:rsid w:val="007A0F21"/>
    <w:rsid w:val="007A1050"/>
    <w:rsid w:val="007A2E78"/>
    <w:rsid w:val="007A4F0B"/>
    <w:rsid w:val="007A59BF"/>
    <w:rsid w:val="007A74FE"/>
    <w:rsid w:val="007B16D4"/>
    <w:rsid w:val="007B181C"/>
    <w:rsid w:val="007B2646"/>
    <w:rsid w:val="007B4A73"/>
    <w:rsid w:val="007C17AE"/>
    <w:rsid w:val="007C1E37"/>
    <w:rsid w:val="007C4C35"/>
    <w:rsid w:val="007C4C45"/>
    <w:rsid w:val="007C50B2"/>
    <w:rsid w:val="007D3E78"/>
    <w:rsid w:val="007D4304"/>
    <w:rsid w:val="007D73DB"/>
    <w:rsid w:val="007D7A77"/>
    <w:rsid w:val="007E282C"/>
    <w:rsid w:val="007E29DC"/>
    <w:rsid w:val="007E37CF"/>
    <w:rsid w:val="007E69D7"/>
    <w:rsid w:val="007F0278"/>
    <w:rsid w:val="007F1347"/>
    <w:rsid w:val="007F19DF"/>
    <w:rsid w:val="007F31EB"/>
    <w:rsid w:val="007F3CB2"/>
    <w:rsid w:val="007F52D4"/>
    <w:rsid w:val="007F7B72"/>
    <w:rsid w:val="008028A4"/>
    <w:rsid w:val="00802F64"/>
    <w:rsid w:val="00805820"/>
    <w:rsid w:val="00813E0C"/>
    <w:rsid w:val="00817395"/>
    <w:rsid w:val="00817A15"/>
    <w:rsid w:val="0082027E"/>
    <w:rsid w:val="00820F1E"/>
    <w:rsid w:val="008213BD"/>
    <w:rsid w:val="00826F97"/>
    <w:rsid w:val="008272D0"/>
    <w:rsid w:val="00830CA8"/>
    <w:rsid w:val="008341F8"/>
    <w:rsid w:val="008371B1"/>
    <w:rsid w:val="00841B44"/>
    <w:rsid w:val="00841F96"/>
    <w:rsid w:val="00843454"/>
    <w:rsid w:val="00844315"/>
    <w:rsid w:val="00846725"/>
    <w:rsid w:val="00847986"/>
    <w:rsid w:val="00854C88"/>
    <w:rsid w:val="00867947"/>
    <w:rsid w:val="00867B17"/>
    <w:rsid w:val="00872E34"/>
    <w:rsid w:val="00875BEC"/>
    <w:rsid w:val="00875FD3"/>
    <w:rsid w:val="008768CA"/>
    <w:rsid w:val="00876F3C"/>
    <w:rsid w:val="00881EAD"/>
    <w:rsid w:val="00882F3F"/>
    <w:rsid w:val="008853EE"/>
    <w:rsid w:val="00886705"/>
    <w:rsid w:val="00886AE3"/>
    <w:rsid w:val="008877E6"/>
    <w:rsid w:val="008947E2"/>
    <w:rsid w:val="00897BA8"/>
    <w:rsid w:val="008A1D3A"/>
    <w:rsid w:val="008A2F24"/>
    <w:rsid w:val="008A4428"/>
    <w:rsid w:val="008A633E"/>
    <w:rsid w:val="008B609A"/>
    <w:rsid w:val="008B735F"/>
    <w:rsid w:val="008B73D9"/>
    <w:rsid w:val="008C0085"/>
    <w:rsid w:val="008C0B4D"/>
    <w:rsid w:val="008C0DA0"/>
    <w:rsid w:val="008C1A3C"/>
    <w:rsid w:val="008C2529"/>
    <w:rsid w:val="008C280F"/>
    <w:rsid w:val="008C307C"/>
    <w:rsid w:val="008C3C4D"/>
    <w:rsid w:val="008C4E0D"/>
    <w:rsid w:val="008C55F4"/>
    <w:rsid w:val="008C6C87"/>
    <w:rsid w:val="008C6F37"/>
    <w:rsid w:val="008D1949"/>
    <w:rsid w:val="008D4AF8"/>
    <w:rsid w:val="008D5C40"/>
    <w:rsid w:val="008D6A21"/>
    <w:rsid w:val="008D7195"/>
    <w:rsid w:val="008E2004"/>
    <w:rsid w:val="008E4297"/>
    <w:rsid w:val="008E6BD5"/>
    <w:rsid w:val="008E78FF"/>
    <w:rsid w:val="008E7909"/>
    <w:rsid w:val="008F352A"/>
    <w:rsid w:val="008F4CB7"/>
    <w:rsid w:val="008F6869"/>
    <w:rsid w:val="008F6912"/>
    <w:rsid w:val="008F71E8"/>
    <w:rsid w:val="00900D4A"/>
    <w:rsid w:val="0090271F"/>
    <w:rsid w:val="00902E23"/>
    <w:rsid w:val="00904405"/>
    <w:rsid w:val="009055DB"/>
    <w:rsid w:val="0090598A"/>
    <w:rsid w:val="00906D94"/>
    <w:rsid w:val="00907978"/>
    <w:rsid w:val="00910027"/>
    <w:rsid w:val="009111F4"/>
    <w:rsid w:val="0091348E"/>
    <w:rsid w:val="009155B9"/>
    <w:rsid w:val="00915A8A"/>
    <w:rsid w:val="00916E30"/>
    <w:rsid w:val="00917CCB"/>
    <w:rsid w:val="0092056F"/>
    <w:rsid w:val="00921F88"/>
    <w:rsid w:val="009228DF"/>
    <w:rsid w:val="00922E77"/>
    <w:rsid w:val="009233B7"/>
    <w:rsid w:val="00923673"/>
    <w:rsid w:val="00925151"/>
    <w:rsid w:val="0092774C"/>
    <w:rsid w:val="0093125A"/>
    <w:rsid w:val="0093485E"/>
    <w:rsid w:val="009361D1"/>
    <w:rsid w:val="00936A24"/>
    <w:rsid w:val="009376A5"/>
    <w:rsid w:val="00937B72"/>
    <w:rsid w:val="009413BD"/>
    <w:rsid w:val="0094224C"/>
    <w:rsid w:val="00942EC2"/>
    <w:rsid w:val="009440F1"/>
    <w:rsid w:val="00944C13"/>
    <w:rsid w:val="00945749"/>
    <w:rsid w:val="009460B0"/>
    <w:rsid w:val="00953040"/>
    <w:rsid w:val="009540D8"/>
    <w:rsid w:val="009562A1"/>
    <w:rsid w:val="00956EEF"/>
    <w:rsid w:val="00960018"/>
    <w:rsid w:val="009609ED"/>
    <w:rsid w:val="00961D86"/>
    <w:rsid w:val="0096249C"/>
    <w:rsid w:val="00964A25"/>
    <w:rsid w:val="0096545A"/>
    <w:rsid w:val="0097218C"/>
    <w:rsid w:val="00974355"/>
    <w:rsid w:val="00975826"/>
    <w:rsid w:val="009800F4"/>
    <w:rsid w:val="00980D5E"/>
    <w:rsid w:val="009813EC"/>
    <w:rsid w:val="0098202B"/>
    <w:rsid w:val="009840C9"/>
    <w:rsid w:val="0098626D"/>
    <w:rsid w:val="0099059C"/>
    <w:rsid w:val="009965E8"/>
    <w:rsid w:val="00997EDE"/>
    <w:rsid w:val="009A0A2A"/>
    <w:rsid w:val="009A212D"/>
    <w:rsid w:val="009A2D2D"/>
    <w:rsid w:val="009A4187"/>
    <w:rsid w:val="009A7DB3"/>
    <w:rsid w:val="009B0991"/>
    <w:rsid w:val="009B102E"/>
    <w:rsid w:val="009B13F6"/>
    <w:rsid w:val="009B2C1D"/>
    <w:rsid w:val="009B5100"/>
    <w:rsid w:val="009B6D10"/>
    <w:rsid w:val="009C29DF"/>
    <w:rsid w:val="009C494C"/>
    <w:rsid w:val="009D3BA6"/>
    <w:rsid w:val="009D59F4"/>
    <w:rsid w:val="009D6898"/>
    <w:rsid w:val="009E4BCB"/>
    <w:rsid w:val="009E775F"/>
    <w:rsid w:val="009F0921"/>
    <w:rsid w:val="009F0D96"/>
    <w:rsid w:val="009F1ED6"/>
    <w:rsid w:val="009F37B7"/>
    <w:rsid w:val="009F436D"/>
    <w:rsid w:val="009F4883"/>
    <w:rsid w:val="009F4B7C"/>
    <w:rsid w:val="009F560C"/>
    <w:rsid w:val="00A0218F"/>
    <w:rsid w:val="00A026E1"/>
    <w:rsid w:val="00A033EC"/>
    <w:rsid w:val="00A0430A"/>
    <w:rsid w:val="00A0548E"/>
    <w:rsid w:val="00A10F02"/>
    <w:rsid w:val="00A124E0"/>
    <w:rsid w:val="00A164B4"/>
    <w:rsid w:val="00A165BD"/>
    <w:rsid w:val="00A218F6"/>
    <w:rsid w:val="00A305C3"/>
    <w:rsid w:val="00A31C03"/>
    <w:rsid w:val="00A3699E"/>
    <w:rsid w:val="00A42019"/>
    <w:rsid w:val="00A44048"/>
    <w:rsid w:val="00A46A13"/>
    <w:rsid w:val="00A52D16"/>
    <w:rsid w:val="00A53724"/>
    <w:rsid w:val="00A53E32"/>
    <w:rsid w:val="00A54B70"/>
    <w:rsid w:val="00A5580E"/>
    <w:rsid w:val="00A55BFE"/>
    <w:rsid w:val="00A56170"/>
    <w:rsid w:val="00A61E3B"/>
    <w:rsid w:val="00A6396C"/>
    <w:rsid w:val="00A6421D"/>
    <w:rsid w:val="00A678EB"/>
    <w:rsid w:val="00A75772"/>
    <w:rsid w:val="00A80D41"/>
    <w:rsid w:val="00A81D3C"/>
    <w:rsid w:val="00A8233B"/>
    <w:rsid w:val="00A82346"/>
    <w:rsid w:val="00A84304"/>
    <w:rsid w:val="00A86E64"/>
    <w:rsid w:val="00A877F8"/>
    <w:rsid w:val="00A903EF"/>
    <w:rsid w:val="00A90F08"/>
    <w:rsid w:val="00A9205F"/>
    <w:rsid w:val="00A94FE8"/>
    <w:rsid w:val="00A974E0"/>
    <w:rsid w:val="00A97D99"/>
    <w:rsid w:val="00AA34B4"/>
    <w:rsid w:val="00AB0B6C"/>
    <w:rsid w:val="00AB2147"/>
    <w:rsid w:val="00AB4000"/>
    <w:rsid w:val="00AB75D5"/>
    <w:rsid w:val="00AC08E0"/>
    <w:rsid w:val="00AC17A1"/>
    <w:rsid w:val="00AC2AAA"/>
    <w:rsid w:val="00AC38B0"/>
    <w:rsid w:val="00AC4FB5"/>
    <w:rsid w:val="00AC53C1"/>
    <w:rsid w:val="00AC62D0"/>
    <w:rsid w:val="00AC7104"/>
    <w:rsid w:val="00AD118B"/>
    <w:rsid w:val="00AD4270"/>
    <w:rsid w:val="00AE23B4"/>
    <w:rsid w:val="00AE52B7"/>
    <w:rsid w:val="00AE74CD"/>
    <w:rsid w:val="00AF09C5"/>
    <w:rsid w:val="00AF0C15"/>
    <w:rsid w:val="00AF3AF6"/>
    <w:rsid w:val="00B00B27"/>
    <w:rsid w:val="00B02A92"/>
    <w:rsid w:val="00B02CDA"/>
    <w:rsid w:val="00B02D75"/>
    <w:rsid w:val="00B059CC"/>
    <w:rsid w:val="00B06CF4"/>
    <w:rsid w:val="00B103D5"/>
    <w:rsid w:val="00B1224C"/>
    <w:rsid w:val="00B1355D"/>
    <w:rsid w:val="00B14246"/>
    <w:rsid w:val="00B15449"/>
    <w:rsid w:val="00B157B4"/>
    <w:rsid w:val="00B17401"/>
    <w:rsid w:val="00B17575"/>
    <w:rsid w:val="00B17E34"/>
    <w:rsid w:val="00B2251E"/>
    <w:rsid w:val="00B25EFF"/>
    <w:rsid w:val="00B4013F"/>
    <w:rsid w:val="00B436D1"/>
    <w:rsid w:val="00B4432E"/>
    <w:rsid w:val="00B476B7"/>
    <w:rsid w:val="00B50603"/>
    <w:rsid w:val="00B5136B"/>
    <w:rsid w:val="00B54286"/>
    <w:rsid w:val="00B5444B"/>
    <w:rsid w:val="00B549EC"/>
    <w:rsid w:val="00B54F8E"/>
    <w:rsid w:val="00B57386"/>
    <w:rsid w:val="00B573A6"/>
    <w:rsid w:val="00B57A40"/>
    <w:rsid w:val="00B61A8D"/>
    <w:rsid w:val="00B65EF8"/>
    <w:rsid w:val="00B66D50"/>
    <w:rsid w:val="00B67296"/>
    <w:rsid w:val="00B7705A"/>
    <w:rsid w:val="00B812FC"/>
    <w:rsid w:val="00B82F36"/>
    <w:rsid w:val="00B848D8"/>
    <w:rsid w:val="00B86440"/>
    <w:rsid w:val="00B90A41"/>
    <w:rsid w:val="00B93822"/>
    <w:rsid w:val="00B952C7"/>
    <w:rsid w:val="00B96C0C"/>
    <w:rsid w:val="00B977D2"/>
    <w:rsid w:val="00B9782B"/>
    <w:rsid w:val="00BA01A6"/>
    <w:rsid w:val="00BA068B"/>
    <w:rsid w:val="00BA19F8"/>
    <w:rsid w:val="00BA42C5"/>
    <w:rsid w:val="00BA5A37"/>
    <w:rsid w:val="00BA6366"/>
    <w:rsid w:val="00BA6BD7"/>
    <w:rsid w:val="00BB2DE0"/>
    <w:rsid w:val="00BB3482"/>
    <w:rsid w:val="00BB49EB"/>
    <w:rsid w:val="00BB59CE"/>
    <w:rsid w:val="00BC0F7D"/>
    <w:rsid w:val="00BC17C5"/>
    <w:rsid w:val="00BD01CC"/>
    <w:rsid w:val="00BD189D"/>
    <w:rsid w:val="00BD568F"/>
    <w:rsid w:val="00BD5C61"/>
    <w:rsid w:val="00BD5E76"/>
    <w:rsid w:val="00BD5F12"/>
    <w:rsid w:val="00BD7B24"/>
    <w:rsid w:val="00BE5FD8"/>
    <w:rsid w:val="00BE707A"/>
    <w:rsid w:val="00BF0723"/>
    <w:rsid w:val="00BF1095"/>
    <w:rsid w:val="00BF1C81"/>
    <w:rsid w:val="00BF45A2"/>
    <w:rsid w:val="00BF481E"/>
    <w:rsid w:val="00BF6361"/>
    <w:rsid w:val="00BF689F"/>
    <w:rsid w:val="00BF7C68"/>
    <w:rsid w:val="00C02184"/>
    <w:rsid w:val="00C02976"/>
    <w:rsid w:val="00C03E5A"/>
    <w:rsid w:val="00C04ACE"/>
    <w:rsid w:val="00C06872"/>
    <w:rsid w:val="00C11FF0"/>
    <w:rsid w:val="00C13D2F"/>
    <w:rsid w:val="00C14461"/>
    <w:rsid w:val="00C17A60"/>
    <w:rsid w:val="00C220A0"/>
    <w:rsid w:val="00C23C0E"/>
    <w:rsid w:val="00C23E23"/>
    <w:rsid w:val="00C23F37"/>
    <w:rsid w:val="00C245B4"/>
    <w:rsid w:val="00C2493D"/>
    <w:rsid w:val="00C26B73"/>
    <w:rsid w:val="00C274EE"/>
    <w:rsid w:val="00C3099A"/>
    <w:rsid w:val="00C316CA"/>
    <w:rsid w:val="00C32543"/>
    <w:rsid w:val="00C33079"/>
    <w:rsid w:val="00C343EE"/>
    <w:rsid w:val="00C35D36"/>
    <w:rsid w:val="00C35DC9"/>
    <w:rsid w:val="00C371B3"/>
    <w:rsid w:val="00C42538"/>
    <w:rsid w:val="00C44079"/>
    <w:rsid w:val="00C45231"/>
    <w:rsid w:val="00C50628"/>
    <w:rsid w:val="00C51216"/>
    <w:rsid w:val="00C52FFA"/>
    <w:rsid w:val="00C53D5B"/>
    <w:rsid w:val="00C546E4"/>
    <w:rsid w:val="00C55A45"/>
    <w:rsid w:val="00C602A0"/>
    <w:rsid w:val="00C6035E"/>
    <w:rsid w:val="00C60912"/>
    <w:rsid w:val="00C628DE"/>
    <w:rsid w:val="00C63A7C"/>
    <w:rsid w:val="00C63DD3"/>
    <w:rsid w:val="00C64EFE"/>
    <w:rsid w:val="00C670DD"/>
    <w:rsid w:val="00C6749E"/>
    <w:rsid w:val="00C72833"/>
    <w:rsid w:val="00C728C5"/>
    <w:rsid w:val="00C73DA3"/>
    <w:rsid w:val="00C740E2"/>
    <w:rsid w:val="00C745B2"/>
    <w:rsid w:val="00C80A6F"/>
    <w:rsid w:val="00C819C6"/>
    <w:rsid w:val="00C81D96"/>
    <w:rsid w:val="00C84569"/>
    <w:rsid w:val="00C84981"/>
    <w:rsid w:val="00C913B5"/>
    <w:rsid w:val="00C91B3C"/>
    <w:rsid w:val="00C92C8B"/>
    <w:rsid w:val="00C93F40"/>
    <w:rsid w:val="00C958AD"/>
    <w:rsid w:val="00CA184B"/>
    <w:rsid w:val="00CA20D8"/>
    <w:rsid w:val="00CA3591"/>
    <w:rsid w:val="00CA3B1D"/>
    <w:rsid w:val="00CA3D0C"/>
    <w:rsid w:val="00CA3D41"/>
    <w:rsid w:val="00CA41B3"/>
    <w:rsid w:val="00CA47BF"/>
    <w:rsid w:val="00CA6C5A"/>
    <w:rsid w:val="00CB0554"/>
    <w:rsid w:val="00CB243F"/>
    <w:rsid w:val="00CB380A"/>
    <w:rsid w:val="00CB7BB5"/>
    <w:rsid w:val="00CC266B"/>
    <w:rsid w:val="00CC3F7F"/>
    <w:rsid w:val="00CC4E70"/>
    <w:rsid w:val="00CD104A"/>
    <w:rsid w:val="00CD110C"/>
    <w:rsid w:val="00CD224B"/>
    <w:rsid w:val="00CD2C9B"/>
    <w:rsid w:val="00CD2E52"/>
    <w:rsid w:val="00CD37C0"/>
    <w:rsid w:val="00CD49DF"/>
    <w:rsid w:val="00CD5C21"/>
    <w:rsid w:val="00CE4DE3"/>
    <w:rsid w:val="00CE5533"/>
    <w:rsid w:val="00CE5AE6"/>
    <w:rsid w:val="00CE5B24"/>
    <w:rsid w:val="00CE6777"/>
    <w:rsid w:val="00CF158C"/>
    <w:rsid w:val="00CF2A57"/>
    <w:rsid w:val="00CF3590"/>
    <w:rsid w:val="00CF4039"/>
    <w:rsid w:val="00CF764C"/>
    <w:rsid w:val="00D000F7"/>
    <w:rsid w:val="00D07109"/>
    <w:rsid w:val="00D11B3A"/>
    <w:rsid w:val="00D11D94"/>
    <w:rsid w:val="00D136A3"/>
    <w:rsid w:val="00D15384"/>
    <w:rsid w:val="00D155DA"/>
    <w:rsid w:val="00D209A0"/>
    <w:rsid w:val="00D21868"/>
    <w:rsid w:val="00D22F2F"/>
    <w:rsid w:val="00D23640"/>
    <w:rsid w:val="00D2544C"/>
    <w:rsid w:val="00D273A7"/>
    <w:rsid w:val="00D30E9E"/>
    <w:rsid w:val="00D3214B"/>
    <w:rsid w:val="00D33A0A"/>
    <w:rsid w:val="00D3471C"/>
    <w:rsid w:val="00D351F5"/>
    <w:rsid w:val="00D4682F"/>
    <w:rsid w:val="00D46C25"/>
    <w:rsid w:val="00D50410"/>
    <w:rsid w:val="00D51603"/>
    <w:rsid w:val="00D54ED0"/>
    <w:rsid w:val="00D56778"/>
    <w:rsid w:val="00D57BC1"/>
    <w:rsid w:val="00D6020C"/>
    <w:rsid w:val="00D6246E"/>
    <w:rsid w:val="00D709CF"/>
    <w:rsid w:val="00D738D6"/>
    <w:rsid w:val="00D74490"/>
    <w:rsid w:val="00D755EB"/>
    <w:rsid w:val="00D7569F"/>
    <w:rsid w:val="00D76116"/>
    <w:rsid w:val="00D7709C"/>
    <w:rsid w:val="00D86D81"/>
    <w:rsid w:val="00D878CB"/>
    <w:rsid w:val="00D87AEA"/>
    <w:rsid w:val="00D87E00"/>
    <w:rsid w:val="00D9134D"/>
    <w:rsid w:val="00D92A65"/>
    <w:rsid w:val="00D92FA4"/>
    <w:rsid w:val="00D939E5"/>
    <w:rsid w:val="00D9546E"/>
    <w:rsid w:val="00D960AA"/>
    <w:rsid w:val="00D96451"/>
    <w:rsid w:val="00D97686"/>
    <w:rsid w:val="00DA197B"/>
    <w:rsid w:val="00DA2C62"/>
    <w:rsid w:val="00DA2DBA"/>
    <w:rsid w:val="00DA585A"/>
    <w:rsid w:val="00DA5BCD"/>
    <w:rsid w:val="00DA7A03"/>
    <w:rsid w:val="00DB06C3"/>
    <w:rsid w:val="00DB1818"/>
    <w:rsid w:val="00DB1FE6"/>
    <w:rsid w:val="00DB2233"/>
    <w:rsid w:val="00DB36AF"/>
    <w:rsid w:val="00DB37D6"/>
    <w:rsid w:val="00DB62AE"/>
    <w:rsid w:val="00DB79C1"/>
    <w:rsid w:val="00DB7B3A"/>
    <w:rsid w:val="00DC309B"/>
    <w:rsid w:val="00DC4DA2"/>
    <w:rsid w:val="00DD0B87"/>
    <w:rsid w:val="00DD338D"/>
    <w:rsid w:val="00DE07A3"/>
    <w:rsid w:val="00DE545E"/>
    <w:rsid w:val="00DE6675"/>
    <w:rsid w:val="00DE72D2"/>
    <w:rsid w:val="00DE7C43"/>
    <w:rsid w:val="00DF0ABA"/>
    <w:rsid w:val="00DF2B1F"/>
    <w:rsid w:val="00DF4AD9"/>
    <w:rsid w:val="00DF62CD"/>
    <w:rsid w:val="00DF6C11"/>
    <w:rsid w:val="00E01242"/>
    <w:rsid w:val="00E03011"/>
    <w:rsid w:val="00E07FB8"/>
    <w:rsid w:val="00E13370"/>
    <w:rsid w:val="00E1399A"/>
    <w:rsid w:val="00E166C2"/>
    <w:rsid w:val="00E169DA"/>
    <w:rsid w:val="00E1758C"/>
    <w:rsid w:val="00E20B05"/>
    <w:rsid w:val="00E22509"/>
    <w:rsid w:val="00E23E47"/>
    <w:rsid w:val="00E24217"/>
    <w:rsid w:val="00E25C1F"/>
    <w:rsid w:val="00E26338"/>
    <w:rsid w:val="00E3108A"/>
    <w:rsid w:val="00E3200E"/>
    <w:rsid w:val="00E34652"/>
    <w:rsid w:val="00E355E0"/>
    <w:rsid w:val="00E357F8"/>
    <w:rsid w:val="00E3622A"/>
    <w:rsid w:val="00E37088"/>
    <w:rsid w:val="00E41C4A"/>
    <w:rsid w:val="00E42952"/>
    <w:rsid w:val="00E4455B"/>
    <w:rsid w:val="00E448DE"/>
    <w:rsid w:val="00E474D8"/>
    <w:rsid w:val="00E518FE"/>
    <w:rsid w:val="00E526F0"/>
    <w:rsid w:val="00E53BBB"/>
    <w:rsid w:val="00E543CC"/>
    <w:rsid w:val="00E6001B"/>
    <w:rsid w:val="00E660D9"/>
    <w:rsid w:val="00E66A98"/>
    <w:rsid w:val="00E72121"/>
    <w:rsid w:val="00E73182"/>
    <w:rsid w:val="00E73B83"/>
    <w:rsid w:val="00E74D02"/>
    <w:rsid w:val="00E77645"/>
    <w:rsid w:val="00E77961"/>
    <w:rsid w:val="00E80FB9"/>
    <w:rsid w:val="00E83963"/>
    <w:rsid w:val="00E86640"/>
    <w:rsid w:val="00E93F0D"/>
    <w:rsid w:val="00E95765"/>
    <w:rsid w:val="00E95F22"/>
    <w:rsid w:val="00EA32F2"/>
    <w:rsid w:val="00EA6870"/>
    <w:rsid w:val="00EA797B"/>
    <w:rsid w:val="00EA7B71"/>
    <w:rsid w:val="00EA7C61"/>
    <w:rsid w:val="00EB304D"/>
    <w:rsid w:val="00EC0355"/>
    <w:rsid w:val="00EC4A25"/>
    <w:rsid w:val="00EC6BAD"/>
    <w:rsid w:val="00ED05AE"/>
    <w:rsid w:val="00ED0BDE"/>
    <w:rsid w:val="00ED5527"/>
    <w:rsid w:val="00ED567C"/>
    <w:rsid w:val="00EE6E2B"/>
    <w:rsid w:val="00EF1994"/>
    <w:rsid w:val="00EF1FC5"/>
    <w:rsid w:val="00EF3619"/>
    <w:rsid w:val="00EF696B"/>
    <w:rsid w:val="00F025A2"/>
    <w:rsid w:val="00F03153"/>
    <w:rsid w:val="00F03195"/>
    <w:rsid w:val="00F035F6"/>
    <w:rsid w:val="00F036EB"/>
    <w:rsid w:val="00F04712"/>
    <w:rsid w:val="00F05CF4"/>
    <w:rsid w:val="00F10F5E"/>
    <w:rsid w:val="00F11825"/>
    <w:rsid w:val="00F12F37"/>
    <w:rsid w:val="00F13E6C"/>
    <w:rsid w:val="00F22EC7"/>
    <w:rsid w:val="00F243A9"/>
    <w:rsid w:val="00F252C7"/>
    <w:rsid w:val="00F25A21"/>
    <w:rsid w:val="00F264EF"/>
    <w:rsid w:val="00F26CEE"/>
    <w:rsid w:val="00F33884"/>
    <w:rsid w:val="00F34911"/>
    <w:rsid w:val="00F3503D"/>
    <w:rsid w:val="00F3543C"/>
    <w:rsid w:val="00F357D0"/>
    <w:rsid w:val="00F4540D"/>
    <w:rsid w:val="00F465E8"/>
    <w:rsid w:val="00F46F52"/>
    <w:rsid w:val="00F50415"/>
    <w:rsid w:val="00F5177E"/>
    <w:rsid w:val="00F55373"/>
    <w:rsid w:val="00F55823"/>
    <w:rsid w:val="00F56844"/>
    <w:rsid w:val="00F57016"/>
    <w:rsid w:val="00F57792"/>
    <w:rsid w:val="00F57FE5"/>
    <w:rsid w:val="00F64684"/>
    <w:rsid w:val="00F6526E"/>
    <w:rsid w:val="00F653B8"/>
    <w:rsid w:val="00F65F64"/>
    <w:rsid w:val="00F67585"/>
    <w:rsid w:val="00F67F32"/>
    <w:rsid w:val="00F734F1"/>
    <w:rsid w:val="00F77A20"/>
    <w:rsid w:val="00F77FC2"/>
    <w:rsid w:val="00F86CCD"/>
    <w:rsid w:val="00F86EAE"/>
    <w:rsid w:val="00F900D7"/>
    <w:rsid w:val="00F9016E"/>
    <w:rsid w:val="00F91B82"/>
    <w:rsid w:val="00F91EB4"/>
    <w:rsid w:val="00F93785"/>
    <w:rsid w:val="00F9489A"/>
    <w:rsid w:val="00F95CA2"/>
    <w:rsid w:val="00F96393"/>
    <w:rsid w:val="00FA1266"/>
    <w:rsid w:val="00FA1885"/>
    <w:rsid w:val="00FA215D"/>
    <w:rsid w:val="00FA420B"/>
    <w:rsid w:val="00FA5947"/>
    <w:rsid w:val="00FA6A10"/>
    <w:rsid w:val="00FA6C88"/>
    <w:rsid w:val="00FA71AF"/>
    <w:rsid w:val="00FB05BB"/>
    <w:rsid w:val="00FB403C"/>
    <w:rsid w:val="00FB544E"/>
    <w:rsid w:val="00FC1192"/>
    <w:rsid w:val="00FC19C0"/>
    <w:rsid w:val="00FC1DF5"/>
    <w:rsid w:val="00FC3566"/>
    <w:rsid w:val="00FC4647"/>
    <w:rsid w:val="00FC5D4B"/>
    <w:rsid w:val="00FC6CB2"/>
    <w:rsid w:val="00FC6DEC"/>
    <w:rsid w:val="00FC7CBC"/>
    <w:rsid w:val="00FC7F8E"/>
    <w:rsid w:val="00FD0187"/>
    <w:rsid w:val="00FD0756"/>
    <w:rsid w:val="00FD569E"/>
    <w:rsid w:val="00FD68BA"/>
    <w:rsid w:val="00FE1053"/>
    <w:rsid w:val="00FE11B9"/>
    <w:rsid w:val="00FE181B"/>
    <w:rsid w:val="00FE2B04"/>
    <w:rsid w:val="00FE5BF1"/>
    <w:rsid w:val="00FE5D40"/>
    <w:rsid w:val="00FF1F52"/>
    <w:rsid w:val="00FF271C"/>
    <w:rsid w:val="00FF298D"/>
    <w:rsid w:val="00FF38FF"/>
    <w:rsid w:val="00FF3BBC"/>
    <w:rsid w:val="00FF5573"/>
    <w:rsid w:val="00FF5703"/>
    <w:rsid w:val="00FF7D00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6F1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6669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C6B70"/>
    <w:rPr>
      <w:color w:val="808080"/>
    </w:rPr>
  </w:style>
  <w:style w:type="character" w:styleId="CommentReference">
    <w:name w:val="annotation reference"/>
    <w:basedOn w:val="DefaultParagraphFont"/>
    <w:rsid w:val="00D50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410"/>
  </w:style>
  <w:style w:type="character" w:customStyle="1" w:styleId="CommentTextChar">
    <w:name w:val="Comment Text Char"/>
    <w:basedOn w:val="DefaultParagraphFont"/>
    <w:link w:val="CommentText"/>
    <w:rsid w:val="00D5041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0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50410"/>
    <w:rPr>
      <w:b/>
      <w:bCs/>
      <w:lang w:val="en-GB" w:eastAsia="en-US"/>
    </w:rPr>
  </w:style>
  <w:style w:type="character" w:styleId="Hyperlink">
    <w:name w:val="Hyperlink"/>
    <w:basedOn w:val="DefaultParagraphFont"/>
    <w:rsid w:val="00E346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4652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uiPriority w:val="39"/>
    <w:qFormat/>
    <w:rsid w:val="00FB05BB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B05B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928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Aurelian Bria</cp:lastModifiedBy>
  <cp:revision>139</cp:revision>
  <dcterms:created xsi:type="dcterms:W3CDTF">2024-02-15T14:21:00Z</dcterms:created>
  <dcterms:modified xsi:type="dcterms:W3CDTF">2024-02-19T20:16:00Z</dcterms:modified>
</cp:coreProperties>
</file>